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BC8A" w14:textId="77777777" w:rsidR="00576FC7" w:rsidRPr="008B5F43" w:rsidRDefault="00576FC7" w:rsidP="00576FC7">
      <w:pPr>
        <w:pStyle w:val="Default"/>
      </w:pPr>
    </w:p>
    <w:p w14:paraId="5499B1BB" w14:textId="64B60D00" w:rsidR="00576FC7" w:rsidRPr="008B5F43" w:rsidRDefault="00576FC7" w:rsidP="003A2D94">
      <w:pPr>
        <w:pStyle w:val="Default"/>
        <w:jc w:val="center"/>
      </w:pPr>
      <w:r w:rsidRPr="008B5F43">
        <w:t>GVPT 200: International Political Relations</w:t>
      </w:r>
    </w:p>
    <w:p w14:paraId="2744243C" w14:textId="3023B3D0" w:rsidR="00576FC7" w:rsidRDefault="00B312CB" w:rsidP="00660455">
      <w:pPr>
        <w:pStyle w:val="Default"/>
        <w:jc w:val="center"/>
      </w:pPr>
      <w:r>
        <w:t>Winter 2015</w:t>
      </w:r>
      <w:r w:rsidR="00114A0E">
        <w:t xml:space="preserve"> (online)</w:t>
      </w:r>
    </w:p>
    <w:p w14:paraId="0D3E25A3" w14:textId="5C29C8DA" w:rsidR="00B312CB" w:rsidRPr="008B5F43" w:rsidRDefault="00B312CB" w:rsidP="00660455">
      <w:pPr>
        <w:pStyle w:val="Default"/>
        <w:jc w:val="center"/>
      </w:pPr>
      <w:r>
        <w:t>(Jan 5-Jan 23)</w:t>
      </w:r>
    </w:p>
    <w:p w14:paraId="14B3146E" w14:textId="60E7E675" w:rsidR="00576FC7" w:rsidRPr="008B5F43" w:rsidRDefault="00E37A9C" w:rsidP="00576FC7">
      <w:pPr>
        <w:pStyle w:val="Default"/>
      </w:pPr>
      <w:r>
        <w:t xml:space="preserve">Instructor: </w:t>
      </w:r>
      <w:r w:rsidR="00576FC7" w:rsidRPr="008B5F43">
        <w:t>Mr. Ping-Kuei Chen</w:t>
      </w:r>
      <w:r w:rsidR="001C1CE5">
        <w:t xml:space="preserve"> </w:t>
      </w:r>
    </w:p>
    <w:p w14:paraId="24C9062E" w14:textId="77777777" w:rsidR="00576FC7" w:rsidRPr="008B5F43" w:rsidRDefault="00660455" w:rsidP="00576FC7">
      <w:pPr>
        <w:pStyle w:val="Default"/>
      </w:pPr>
      <w:r w:rsidRPr="008B5F43">
        <w:t xml:space="preserve">E-mail: </w:t>
      </w:r>
      <w:r w:rsidR="00576FC7" w:rsidRPr="008B5F43">
        <w:t xml:space="preserve">pkchen@umd.edu </w:t>
      </w:r>
    </w:p>
    <w:p w14:paraId="4EFEC9C8" w14:textId="2D0E184D" w:rsidR="00576FC7" w:rsidRPr="008B5F43" w:rsidRDefault="00043F9D" w:rsidP="00576FC7">
      <w:pPr>
        <w:pStyle w:val="Default"/>
      </w:pPr>
      <w:r>
        <w:t>Videoconference or discussion via phone</w:t>
      </w:r>
      <w:r w:rsidR="001D05F8">
        <w:t xml:space="preserve"> </w:t>
      </w:r>
      <w:r w:rsidR="00A747BF">
        <w:t>can be arranged upon</w:t>
      </w:r>
      <w:r w:rsidR="00B312CB">
        <w:t xml:space="preserve"> request</w:t>
      </w:r>
    </w:p>
    <w:p w14:paraId="1F8FEAE7" w14:textId="77777777" w:rsidR="00576FC7" w:rsidRPr="008B5F43" w:rsidRDefault="00576FC7" w:rsidP="00576FC7">
      <w:pPr>
        <w:pStyle w:val="Default"/>
      </w:pPr>
    </w:p>
    <w:p w14:paraId="6F337350" w14:textId="77777777" w:rsidR="00576FC7" w:rsidRPr="008B5F43" w:rsidRDefault="00576FC7" w:rsidP="00576FC7">
      <w:pPr>
        <w:pStyle w:val="Default"/>
      </w:pPr>
      <w:r w:rsidRPr="008B5F43">
        <w:rPr>
          <w:b/>
          <w:bCs/>
        </w:rPr>
        <w:t xml:space="preserve">Introduction </w:t>
      </w:r>
    </w:p>
    <w:p w14:paraId="23DBA446" w14:textId="77777777" w:rsidR="00872934" w:rsidRPr="008B5F43" w:rsidRDefault="00576FC7" w:rsidP="00576FC7">
      <w:pPr>
        <w:pStyle w:val="Default"/>
      </w:pPr>
      <w:r w:rsidRPr="008B5F43">
        <w:t xml:space="preserve">This course will serve as a broad introduction to the analytical study of international relations. </w:t>
      </w:r>
    </w:p>
    <w:p w14:paraId="39729BA6" w14:textId="10C701BD" w:rsidR="00674FC3" w:rsidRDefault="00872934" w:rsidP="00576FC7">
      <w:pPr>
        <w:pStyle w:val="Default"/>
      </w:pPr>
      <w:r w:rsidRPr="008B5F43">
        <w:t xml:space="preserve">It is designed to prepare students for advanced IR courses. </w:t>
      </w:r>
      <w:r w:rsidR="00043F9D">
        <w:t>T</w:t>
      </w:r>
      <w:r w:rsidRPr="008B5F43">
        <w:t>he course is devoted to the application of theoretical paradigm and concepts on various issue areas including power politics, theory of war and peace, international trade, and international monetary relations, non-state act</w:t>
      </w:r>
      <w:r w:rsidR="00043F9D">
        <w:t>ors, and international institutions</w:t>
      </w:r>
      <w:r w:rsidRPr="008B5F43">
        <w:t xml:space="preserve">. Coverage does not include every aspect, but it addresses the core problems animating international politics today. </w:t>
      </w:r>
    </w:p>
    <w:p w14:paraId="3D9A793D" w14:textId="77777777" w:rsidR="00A747BF" w:rsidRPr="008B5F43" w:rsidRDefault="00A747BF" w:rsidP="00576FC7">
      <w:pPr>
        <w:pStyle w:val="Default"/>
      </w:pPr>
    </w:p>
    <w:p w14:paraId="407A5DC7" w14:textId="67434684" w:rsidR="001D05F8" w:rsidRPr="002F1BEA" w:rsidRDefault="002F1BEA" w:rsidP="002F1BEA">
      <w:pPr>
        <w:pStyle w:val="Default"/>
        <w:rPr>
          <w:b/>
          <w:bCs/>
        </w:rPr>
      </w:pPr>
      <w:r w:rsidRPr="002F1BEA">
        <w:rPr>
          <w:b/>
          <w:bCs/>
        </w:rPr>
        <w:t xml:space="preserve">Course Structure </w:t>
      </w:r>
    </w:p>
    <w:p w14:paraId="23437AE1" w14:textId="2D6E80C0" w:rsidR="000F5CD7" w:rsidRDefault="001D05F8" w:rsidP="00576FC7">
      <w:pPr>
        <w:pStyle w:val="Default"/>
        <w:rPr>
          <w:sz w:val="23"/>
          <w:szCs w:val="23"/>
        </w:rPr>
      </w:pPr>
      <w:r w:rsidRPr="001D05F8">
        <w:rPr>
          <w:sz w:val="23"/>
          <w:szCs w:val="23"/>
        </w:rPr>
        <w:t xml:space="preserve">This is an online course </w:t>
      </w:r>
      <w:r w:rsidR="002F1BEA">
        <w:rPr>
          <w:sz w:val="23"/>
          <w:szCs w:val="23"/>
        </w:rPr>
        <w:t>that</w:t>
      </w:r>
      <w:r w:rsidRPr="001D05F8">
        <w:rPr>
          <w:sz w:val="23"/>
          <w:szCs w:val="23"/>
        </w:rPr>
        <w:t xml:space="preserve"> requires students to regularly access to the Canvas for course materials. </w:t>
      </w:r>
      <w:r w:rsidR="002F1BEA" w:rsidRPr="008B5F43">
        <w:t xml:space="preserve">The course consists of </w:t>
      </w:r>
      <w:r w:rsidR="00D83ABD">
        <w:t>a total of 11</w:t>
      </w:r>
      <w:r w:rsidR="002F1BEA">
        <w:t xml:space="preserve"> </w:t>
      </w:r>
      <w:r w:rsidR="00B3144F">
        <w:t>modules</w:t>
      </w:r>
      <w:r w:rsidR="002F1BEA" w:rsidRPr="008B5F43">
        <w:t xml:space="preserve">. </w:t>
      </w:r>
      <w:r w:rsidR="00406216">
        <w:rPr>
          <w:sz w:val="23"/>
          <w:szCs w:val="23"/>
        </w:rPr>
        <w:t xml:space="preserve">It is highly recommended that </w:t>
      </w:r>
      <w:r w:rsidRPr="001D05F8">
        <w:rPr>
          <w:sz w:val="23"/>
          <w:szCs w:val="23"/>
        </w:rPr>
        <w:t xml:space="preserve">students first read </w:t>
      </w:r>
      <w:r w:rsidR="00D83ABD">
        <w:rPr>
          <w:sz w:val="23"/>
          <w:szCs w:val="23"/>
        </w:rPr>
        <w:t xml:space="preserve">the assigned </w:t>
      </w:r>
      <w:r w:rsidR="00605081">
        <w:rPr>
          <w:sz w:val="23"/>
          <w:szCs w:val="23"/>
        </w:rPr>
        <w:t>reading</w:t>
      </w:r>
      <w:r w:rsidR="00D83ABD">
        <w:rPr>
          <w:sz w:val="23"/>
          <w:szCs w:val="23"/>
        </w:rPr>
        <w:t xml:space="preserve"> before going into the lecture notes. The course content</w:t>
      </w:r>
      <w:r w:rsidR="00DB4C8F">
        <w:rPr>
          <w:sz w:val="23"/>
          <w:szCs w:val="23"/>
        </w:rPr>
        <w:t xml:space="preserve"> helps explain </w:t>
      </w:r>
      <w:r w:rsidRPr="001D05F8">
        <w:rPr>
          <w:sz w:val="23"/>
          <w:szCs w:val="23"/>
        </w:rPr>
        <w:t xml:space="preserve">the </w:t>
      </w:r>
      <w:r w:rsidR="00605081">
        <w:rPr>
          <w:sz w:val="23"/>
          <w:szCs w:val="23"/>
        </w:rPr>
        <w:t>reading</w:t>
      </w:r>
      <w:r w:rsidRPr="001D05F8">
        <w:rPr>
          <w:sz w:val="23"/>
          <w:szCs w:val="23"/>
        </w:rPr>
        <w:t xml:space="preserve"> while providing more comprehensive accounts about the subject matter. Then you wil</w:t>
      </w:r>
      <w:r w:rsidR="002C22A3">
        <w:rPr>
          <w:sz w:val="23"/>
          <w:szCs w:val="23"/>
        </w:rPr>
        <w:t xml:space="preserve">l be required to participate </w:t>
      </w:r>
      <w:r w:rsidRPr="001D05F8">
        <w:rPr>
          <w:sz w:val="23"/>
          <w:szCs w:val="23"/>
        </w:rPr>
        <w:t>group discussion</w:t>
      </w:r>
      <w:r w:rsidR="002C22A3">
        <w:rPr>
          <w:sz w:val="23"/>
          <w:szCs w:val="23"/>
        </w:rPr>
        <w:t>s</w:t>
      </w:r>
      <w:r w:rsidRPr="001D05F8">
        <w:rPr>
          <w:sz w:val="23"/>
          <w:szCs w:val="23"/>
        </w:rPr>
        <w:t xml:space="preserve"> to respond to questions by the instructor or classmates on relevant issues. </w:t>
      </w:r>
    </w:p>
    <w:p w14:paraId="034E1F12" w14:textId="77777777" w:rsidR="00AD081E" w:rsidRPr="00AD081E" w:rsidRDefault="00AD081E" w:rsidP="00576FC7">
      <w:pPr>
        <w:pStyle w:val="Default"/>
        <w:rPr>
          <w:sz w:val="23"/>
          <w:szCs w:val="23"/>
        </w:rPr>
      </w:pPr>
    </w:p>
    <w:p w14:paraId="7026D6BE" w14:textId="77777777" w:rsidR="00576FC7" w:rsidRDefault="00576FC7" w:rsidP="00576FC7">
      <w:pPr>
        <w:pStyle w:val="Default"/>
        <w:rPr>
          <w:b/>
          <w:bCs/>
        </w:rPr>
      </w:pPr>
      <w:r w:rsidRPr="008B5F43">
        <w:rPr>
          <w:b/>
          <w:bCs/>
        </w:rPr>
        <w:t xml:space="preserve">Grading </w:t>
      </w:r>
    </w:p>
    <w:p w14:paraId="1D092D1D" w14:textId="3EF82B00" w:rsidR="00E8445F" w:rsidRPr="008B5F43" w:rsidRDefault="00CE6D72" w:rsidP="00E37A9C">
      <w:pPr>
        <w:pStyle w:val="Default"/>
      </w:pPr>
      <w:r>
        <w:t>Three exams given by the end of each week (</w:t>
      </w:r>
      <w:r w:rsidR="0002032B">
        <w:t>75</w:t>
      </w:r>
      <w:r w:rsidR="000C440E">
        <w:t xml:space="preserve"> percent of final grade</w:t>
      </w:r>
      <w:r w:rsidR="0002032B">
        <w:t>, 25</w:t>
      </w:r>
      <w:r w:rsidR="00792A71">
        <w:t xml:space="preserve"> each</w:t>
      </w:r>
      <w:r w:rsidR="000C440E">
        <w:t>)</w:t>
      </w:r>
      <w:r w:rsidR="00576FC7" w:rsidRPr="008B5F43">
        <w:t xml:space="preserve"> </w:t>
      </w:r>
    </w:p>
    <w:p w14:paraId="7F81283B" w14:textId="638B56C5" w:rsidR="00576FC7" w:rsidRDefault="001D05F8" w:rsidP="00E37A9C">
      <w:pPr>
        <w:pStyle w:val="Default"/>
      </w:pPr>
      <w:r>
        <w:t>Participation</w:t>
      </w:r>
      <w:r w:rsidR="00905566">
        <w:t xml:space="preserve"> in discussion (</w:t>
      </w:r>
      <w:r w:rsidR="00EE45C0">
        <w:t>15</w:t>
      </w:r>
      <w:r>
        <w:t xml:space="preserve"> percent)</w:t>
      </w:r>
      <w:r w:rsidR="00576FC7" w:rsidRPr="008B5F43">
        <w:t xml:space="preserve"> </w:t>
      </w:r>
    </w:p>
    <w:p w14:paraId="51967026" w14:textId="74C46D59" w:rsidR="0002032B" w:rsidRDefault="00EE45C0" w:rsidP="00E37A9C">
      <w:pPr>
        <w:pStyle w:val="Default"/>
      </w:pPr>
      <w:r>
        <w:t>Participation in module (10</w:t>
      </w:r>
      <w:r w:rsidR="0002032B">
        <w:t xml:space="preserve"> percent) </w:t>
      </w:r>
    </w:p>
    <w:p w14:paraId="4EB66AD8" w14:textId="12FDAEE7" w:rsidR="00905566" w:rsidRPr="008B5F43" w:rsidRDefault="00905566" w:rsidP="00E37A9C">
      <w:pPr>
        <w:pStyle w:val="Default"/>
      </w:pPr>
    </w:p>
    <w:p w14:paraId="0C348F1E" w14:textId="01D57D27" w:rsidR="00B3144F" w:rsidRDefault="00B3144F" w:rsidP="00576FC7">
      <w:pPr>
        <w:pStyle w:val="Default"/>
      </w:pPr>
      <w:r w:rsidRPr="00B3144F">
        <w:rPr>
          <w:b/>
          <w:bCs/>
        </w:rPr>
        <w:t>Participation</w:t>
      </w:r>
      <w:r>
        <w:t xml:space="preserve"> </w:t>
      </w:r>
    </w:p>
    <w:p w14:paraId="18F16555" w14:textId="100E35D9" w:rsidR="00E8445F" w:rsidRDefault="00315366" w:rsidP="00576FC7">
      <w:pPr>
        <w:pStyle w:val="Default"/>
      </w:pPr>
      <w:r>
        <w:t xml:space="preserve">Participation </w:t>
      </w:r>
      <w:r w:rsidR="00F140FF">
        <w:t xml:space="preserve">in </w:t>
      </w:r>
      <w:r>
        <w:t>discussion</w:t>
      </w:r>
      <w:r w:rsidR="001C14BF">
        <w:t>s</w:t>
      </w:r>
      <w:r w:rsidR="00F140FF">
        <w:t xml:space="preserve"> is </w:t>
      </w:r>
      <w:r>
        <w:t>gra</w:t>
      </w:r>
      <w:r w:rsidR="00086F71">
        <w:t>ded by weekly discussion on ELMS</w:t>
      </w:r>
      <w:r>
        <w:t xml:space="preserve">. I will </w:t>
      </w:r>
      <w:r w:rsidR="001D0D97">
        <w:t>post</w:t>
      </w:r>
      <w:r>
        <w:t xml:space="preserve"> </w:t>
      </w:r>
      <w:r w:rsidR="002C22A3">
        <w:t>a question that draws</w:t>
      </w:r>
      <w:r>
        <w:t xml:space="preserve"> from course materials and </w:t>
      </w:r>
      <w:r w:rsidR="000C5F16">
        <w:t xml:space="preserve">is related </w:t>
      </w:r>
      <w:r>
        <w:t xml:space="preserve">current event. </w:t>
      </w:r>
      <w:r w:rsidR="00B3144F">
        <w:t xml:space="preserve">The discussion opens on Thursday and closes by the end of the week. </w:t>
      </w:r>
      <w:r w:rsidR="00BC1E9D">
        <w:t>Each student is required to</w:t>
      </w:r>
      <w:r w:rsidR="001D0D97">
        <w:t xml:space="preserve"> </w:t>
      </w:r>
      <w:r w:rsidR="000C5F16">
        <w:t xml:space="preserve">post </w:t>
      </w:r>
      <w:r w:rsidR="00BC1E9D">
        <w:t xml:space="preserve">two </w:t>
      </w:r>
      <w:r w:rsidR="00F140FF">
        <w:t>comment</w:t>
      </w:r>
      <w:r w:rsidR="00BC1E9D">
        <w:t>s. The first one is their reflection to the discussion question. The second</w:t>
      </w:r>
      <w:r w:rsidR="00DE3AD0">
        <w:t xml:space="preserve"> </w:t>
      </w:r>
      <w:r w:rsidR="00BC1E9D">
        <w:t xml:space="preserve">one is a response to other students’ comments. </w:t>
      </w:r>
      <w:r w:rsidR="00DE3AD0">
        <w:t>The comme</w:t>
      </w:r>
      <w:r w:rsidR="005A6EF7">
        <w:t>nt</w:t>
      </w:r>
      <w:r w:rsidR="006E3294">
        <w:t>s</w:t>
      </w:r>
      <w:r w:rsidR="005A6EF7">
        <w:t xml:space="preserve"> should be a logical reasoning supported by empirical facts.</w:t>
      </w:r>
      <w:r w:rsidR="001D0D97">
        <w:t xml:space="preserve"> Participation in </w:t>
      </w:r>
      <w:r w:rsidR="003E3982">
        <w:t xml:space="preserve">module </w:t>
      </w:r>
      <w:r w:rsidR="00086F71">
        <w:t xml:space="preserve">is graded by </w:t>
      </w:r>
      <w:r w:rsidR="006E3294">
        <w:t>student’s</w:t>
      </w:r>
      <w:r w:rsidR="00086F71">
        <w:t xml:space="preserve"> access on ELMS</w:t>
      </w:r>
      <w:r w:rsidR="003E3982">
        <w:t xml:space="preserve"> materials. Students</w:t>
      </w:r>
      <w:r w:rsidR="00086F71">
        <w:t xml:space="preserve"> are expected to log-in ELMS </w:t>
      </w:r>
      <w:r w:rsidR="006E3294">
        <w:t xml:space="preserve">every week </w:t>
      </w:r>
      <w:r w:rsidR="00086F71">
        <w:t xml:space="preserve">and study </w:t>
      </w:r>
      <w:r w:rsidR="00E13601">
        <w:t xml:space="preserve">all </w:t>
      </w:r>
      <w:r w:rsidR="00086F71">
        <w:t xml:space="preserve">the materials. </w:t>
      </w:r>
    </w:p>
    <w:p w14:paraId="47BF63BE" w14:textId="77777777" w:rsidR="00086F71" w:rsidRDefault="00086F71" w:rsidP="00576FC7">
      <w:pPr>
        <w:pStyle w:val="Default"/>
      </w:pPr>
    </w:p>
    <w:p w14:paraId="2F36EDE5" w14:textId="29FECDB7" w:rsidR="000E31EE" w:rsidRPr="00B3144F" w:rsidRDefault="000E31EE" w:rsidP="00576FC7">
      <w:pPr>
        <w:pStyle w:val="Default"/>
        <w:rPr>
          <w:b/>
          <w:bCs/>
        </w:rPr>
      </w:pPr>
      <w:r w:rsidRPr="00B3144F">
        <w:rPr>
          <w:b/>
          <w:bCs/>
        </w:rPr>
        <w:t>Grade Scale:</w:t>
      </w:r>
      <w:r w:rsidR="00B3144F" w:rsidRPr="00B3144F">
        <w:rPr>
          <w:b/>
          <w:bCs/>
        </w:rPr>
        <w:t xml:space="preserve"> </w:t>
      </w:r>
      <w:r w:rsidR="00B3144F" w:rsidRPr="00B3144F">
        <w:rPr>
          <w:bCs/>
        </w:rPr>
        <w:t>Grades will not be curved, but based on a straight scale</w:t>
      </w:r>
      <w:r w:rsidR="00B3144F" w:rsidRPr="00B3144F">
        <w:rPr>
          <w:b/>
          <w:bCs/>
        </w:rPr>
        <w:t xml:space="preserve"> </w:t>
      </w:r>
    </w:p>
    <w:p w14:paraId="54EF8B1B" w14:textId="0A00F766" w:rsidR="00AC3956" w:rsidRDefault="00A67E43" w:rsidP="00E8445F">
      <w:pPr>
        <w:pStyle w:val="Default"/>
      </w:pPr>
      <w:r>
        <w:t xml:space="preserve">96-100 A+   </w:t>
      </w:r>
      <w:r w:rsidR="000E31EE">
        <w:t>93</w:t>
      </w:r>
      <w:r>
        <w:t xml:space="preserve">-95   A    </w:t>
      </w:r>
      <w:r w:rsidR="000E31EE">
        <w:t>90-92   A-</w:t>
      </w:r>
      <w:r>
        <w:t xml:space="preserve">    88-89   B+   </w:t>
      </w:r>
      <w:r w:rsidR="000E31EE">
        <w:t>83-</w:t>
      </w:r>
      <w:r w:rsidR="00AC3956">
        <w:t>87   B</w:t>
      </w:r>
      <w:r>
        <w:t xml:space="preserve">    </w:t>
      </w:r>
      <w:r w:rsidR="00AC3956">
        <w:t>80-82   B-</w:t>
      </w:r>
    </w:p>
    <w:p w14:paraId="6D57155B" w14:textId="77185F55" w:rsidR="00AC3956" w:rsidRDefault="00AC3956" w:rsidP="00AC3956">
      <w:pPr>
        <w:pStyle w:val="Default"/>
      </w:pPr>
      <w:r>
        <w:t>78-79   C</w:t>
      </w:r>
      <w:r w:rsidR="00A67E43">
        <w:t xml:space="preserve">+   </w:t>
      </w:r>
      <w:r>
        <w:t>73-77   C</w:t>
      </w:r>
      <w:r w:rsidR="00A67E43">
        <w:t xml:space="preserve">    </w:t>
      </w:r>
      <w:r>
        <w:t>70-72   C-</w:t>
      </w:r>
      <w:r w:rsidR="00A67E43">
        <w:t xml:space="preserve">     </w:t>
      </w:r>
      <w:r>
        <w:t>68-69   D</w:t>
      </w:r>
      <w:r w:rsidR="00A67E43">
        <w:t xml:space="preserve">+   </w:t>
      </w:r>
      <w:r>
        <w:t>63-67   D</w:t>
      </w:r>
      <w:r w:rsidR="00A67E43">
        <w:t xml:space="preserve">    </w:t>
      </w:r>
      <w:r>
        <w:t>60-62   D-</w:t>
      </w:r>
    </w:p>
    <w:p w14:paraId="71073DD8" w14:textId="1B6A816E" w:rsidR="00792A71" w:rsidRPr="00086F71" w:rsidRDefault="00AC3956" w:rsidP="00E8445F">
      <w:pPr>
        <w:pStyle w:val="Default"/>
      </w:pPr>
      <w:r w:rsidRPr="00AC3956">
        <w:t>60 and below F</w:t>
      </w:r>
    </w:p>
    <w:p w14:paraId="6A2A013C" w14:textId="77777777" w:rsidR="00A747BF" w:rsidRDefault="00A747BF" w:rsidP="00AD081E">
      <w:pPr>
        <w:pStyle w:val="Default"/>
        <w:rPr>
          <w:b/>
        </w:rPr>
      </w:pPr>
    </w:p>
    <w:p w14:paraId="4E435645" w14:textId="3B6AAD9C" w:rsidR="00AD081E" w:rsidRPr="00AD081E" w:rsidRDefault="00AD081E" w:rsidP="00AD081E">
      <w:pPr>
        <w:pStyle w:val="Default"/>
        <w:rPr>
          <w:b/>
        </w:rPr>
      </w:pPr>
      <w:r w:rsidRPr="00AD081E">
        <w:rPr>
          <w:b/>
        </w:rPr>
        <w:t>Late Assignments</w:t>
      </w:r>
      <w:r>
        <w:rPr>
          <w:b/>
        </w:rPr>
        <w:t>:</w:t>
      </w:r>
    </w:p>
    <w:p w14:paraId="08516E4F" w14:textId="0A7817D1" w:rsidR="00AD081E" w:rsidRDefault="00AD081E" w:rsidP="00AD081E">
      <w:pPr>
        <w:pStyle w:val="Default"/>
      </w:pPr>
      <w:r>
        <w:t>Late exams will not be accepted without prior approval—except in cases of emergency.  To request an extension for an assignment you must contact me at least 48 hours prior to the due date of the assignment.</w:t>
      </w:r>
    </w:p>
    <w:p w14:paraId="37018CFD" w14:textId="77777777" w:rsidR="00AD081E" w:rsidRDefault="00AD081E" w:rsidP="00AD081E">
      <w:pPr>
        <w:pStyle w:val="Default"/>
      </w:pPr>
    </w:p>
    <w:p w14:paraId="0A687728" w14:textId="0FC94250" w:rsidR="00AD081E" w:rsidRPr="007C09A2" w:rsidRDefault="00AD081E" w:rsidP="00AD081E">
      <w:pPr>
        <w:pStyle w:val="Default"/>
      </w:pPr>
      <w:r>
        <w:t>Late responses to discussion questions will be penalized 50 percent. Late comments on other students’ responses will be penalized 50 percent.</w:t>
      </w:r>
    </w:p>
    <w:p w14:paraId="687E4019" w14:textId="77777777" w:rsidR="00A747BF" w:rsidRDefault="00A747BF" w:rsidP="00E8445F">
      <w:pPr>
        <w:pStyle w:val="Default"/>
        <w:rPr>
          <w:b/>
        </w:rPr>
      </w:pPr>
    </w:p>
    <w:p w14:paraId="7FC93821" w14:textId="086D6DB7" w:rsidR="00576FC7" w:rsidRPr="00E37A9C" w:rsidRDefault="00576FC7" w:rsidP="00E8445F">
      <w:pPr>
        <w:pStyle w:val="Default"/>
        <w:rPr>
          <w:b/>
        </w:rPr>
      </w:pPr>
      <w:r w:rsidRPr="00AD081E">
        <w:rPr>
          <w:b/>
        </w:rPr>
        <w:t>Challenges</w:t>
      </w:r>
      <w:r w:rsidRPr="00E37A9C">
        <w:rPr>
          <w:b/>
        </w:rPr>
        <w:t xml:space="preserve">: </w:t>
      </w:r>
    </w:p>
    <w:p w14:paraId="657B4A6A" w14:textId="622494E9" w:rsidR="00F02826" w:rsidRPr="008B5F43" w:rsidRDefault="00576FC7" w:rsidP="00576FC7">
      <w:pPr>
        <w:pStyle w:val="Default"/>
      </w:pPr>
      <w:r w:rsidRPr="008B5F43">
        <w:t xml:space="preserve">Students wishing to challenge a grade must do so within </w:t>
      </w:r>
      <w:r w:rsidR="00E13601">
        <w:t>2</w:t>
      </w:r>
      <w:r w:rsidRPr="008B5F43">
        <w:t xml:space="preserve"> day</w:t>
      </w:r>
      <w:r w:rsidR="000C440E">
        <w:t>s</w:t>
      </w:r>
      <w:r w:rsidR="00E13601">
        <w:t xml:space="preserve"> after</w:t>
      </w:r>
      <w:r w:rsidRPr="008B5F43">
        <w:t xml:space="preserve"> the </w:t>
      </w:r>
      <w:r w:rsidR="00574555">
        <w:t>exam</w:t>
      </w:r>
      <w:r w:rsidR="00897DCD">
        <w:t>. Students should write a challenge through ELMS</w:t>
      </w:r>
      <w:r w:rsidR="00B3144F">
        <w:t xml:space="preserve"> message</w:t>
      </w:r>
      <w:r w:rsidRPr="008B5F43">
        <w:t xml:space="preserve">, with a clear </w:t>
      </w:r>
      <w:r w:rsidR="00E8445F" w:rsidRPr="008B5F43">
        <w:t>explanation</w:t>
      </w:r>
      <w:r w:rsidRPr="008B5F43">
        <w:t xml:space="preserve"> th</w:t>
      </w:r>
      <w:r w:rsidR="00E8445F" w:rsidRPr="008B5F43">
        <w:t>e reasons for the challenge.</w:t>
      </w:r>
    </w:p>
    <w:p w14:paraId="45E2AB3C" w14:textId="77777777" w:rsidR="00F02826" w:rsidRPr="008B5F43" w:rsidRDefault="00F02826" w:rsidP="00576FC7">
      <w:pPr>
        <w:pStyle w:val="Default"/>
      </w:pPr>
    </w:p>
    <w:p w14:paraId="0FDEDAB9" w14:textId="4E6DEF19" w:rsidR="002B40A1" w:rsidRDefault="00005AA8" w:rsidP="00576FC7">
      <w:pPr>
        <w:pStyle w:val="Default"/>
      </w:pPr>
      <w:r>
        <w:rPr>
          <w:b/>
          <w:bCs/>
        </w:rPr>
        <w:t>Required</w:t>
      </w:r>
      <w:r w:rsidR="002F507D">
        <w:rPr>
          <w:b/>
          <w:bCs/>
        </w:rPr>
        <w:t xml:space="preserve"> </w:t>
      </w:r>
      <w:r w:rsidR="00605081">
        <w:rPr>
          <w:b/>
          <w:bCs/>
        </w:rPr>
        <w:t>Reading</w:t>
      </w:r>
      <w:r w:rsidR="00A747BF">
        <w:rPr>
          <w:b/>
          <w:bCs/>
        </w:rPr>
        <w:t>:</w:t>
      </w:r>
      <w:r w:rsidR="00576FC7" w:rsidRPr="008B5F43">
        <w:rPr>
          <w:b/>
          <w:bCs/>
        </w:rPr>
        <w:t xml:space="preserve"> </w:t>
      </w:r>
    </w:p>
    <w:p w14:paraId="3CEA7828" w14:textId="5AB22DC6" w:rsidR="00E90096" w:rsidRDefault="00B3144F" w:rsidP="00576FC7">
      <w:pPr>
        <w:pStyle w:val="Default"/>
      </w:pPr>
      <w:r>
        <w:t>All</w:t>
      </w:r>
      <w:r w:rsidR="00576FC7" w:rsidRPr="008B5F43">
        <w:t xml:space="preserve"> </w:t>
      </w:r>
      <w:r w:rsidR="00EB2537" w:rsidRPr="008B5F43">
        <w:t xml:space="preserve">journal </w:t>
      </w:r>
      <w:r w:rsidR="00576FC7" w:rsidRPr="008B5F43">
        <w:t>articles</w:t>
      </w:r>
      <w:r w:rsidR="00EC0EC7">
        <w:t xml:space="preserve"> and book chapters</w:t>
      </w:r>
      <w:r w:rsidR="00576FC7" w:rsidRPr="008B5F43">
        <w:t xml:space="preserve"> </w:t>
      </w:r>
      <w:r>
        <w:t xml:space="preserve">are must-read and available on </w:t>
      </w:r>
      <w:r w:rsidR="00005AA8">
        <w:t>ELMs</w:t>
      </w:r>
      <w:r w:rsidR="00576FC7" w:rsidRPr="008B5F43">
        <w:t>.</w:t>
      </w:r>
      <w:r>
        <w:t xml:space="preserve"> </w:t>
      </w:r>
      <w:r w:rsidR="00D31801">
        <w:t>I will assign news articles each week</w:t>
      </w:r>
      <w:r w:rsidR="00EB135F">
        <w:t xml:space="preserve"> for discussion</w:t>
      </w:r>
      <w:r w:rsidR="00D31801">
        <w:t>. Students will need to read those mat</w:t>
      </w:r>
      <w:r w:rsidR="00EB135F">
        <w:t>erials in order to contribute to</w:t>
      </w:r>
      <w:r w:rsidR="00D31801">
        <w:t xml:space="preserve"> discussion. </w:t>
      </w:r>
    </w:p>
    <w:p w14:paraId="3B0BF7D8" w14:textId="5B72FB86" w:rsidR="00EC0EC7" w:rsidRPr="008B5F43" w:rsidRDefault="00EC0EC7" w:rsidP="00EC0EC7">
      <w:pPr>
        <w:pStyle w:val="Default"/>
      </w:pPr>
      <w:r>
        <w:rPr>
          <w:b/>
          <w:bCs/>
        </w:rPr>
        <w:t xml:space="preserve">Recommended </w:t>
      </w:r>
      <w:r w:rsidRPr="008B5F43">
        <w:rPr>
          <w:b/>
          <w:bCs/>
        </w:rPr>
        <w:t>Reading</w:t>
      </w:r>
    </w:p>
    <w:p w14:paraId="74476037" w14:textId="4F567B46" w:rsidR="00576FC7" w:rsidRDefault="00EC0EC7" w:rsidP="00576FC7">
      <w:pPr>
        <w:pStyle w:val="Default"/>
      </w:pPr>
      <w:r>
        <w:t xml:space="preserve">The articles we read </w:t>
      </w:r>
      <w:r w:rsidR="003D25A9">
        <w:t xml:space="preserve">in this course are </w:t>
      </w:r>
      <w:r>
        <w:t>mostly</w:t>
      </w:r>
      <w:r w:rsidR="003D25A9">
        <w:t xml:space="preserve"> collected</w:t>
      </w:r>
      <w:r>
        <w:t xml:space="preserve"> in a</w:t>
      </w:r>
      <w:r w:rsidR="003D25A9">
        <w:t>n</w:t>
      </w:r>
      <w:r>
        <w:t xml:space="preserve"> edited </w:t>
      </w:r>
      <w:r w:rsidR="003D25A9">
        <w:t>volume:</w:t>
      </w:r>
      <w:r>
        <w:t xml:space="preserve"> R</w:t>
      </w:r>
      <w:r w:rsidR="00FB553E">
        <w:t xml:space="preserve">obert Art and Robert Jervis, </w:t>
      </w:r>
      <w:r w:rsidR="00FB553E" w:rsidRPr="00FB553E">
        <w:rPr>
          <w:i/>
        </w:rPr>
        <w:t>International Politics: Enduring Concepts and Contemporary Issues</w:t>
      </w:r>
      <w:r w:rsidR="009E125B">
        <w:t>, Pearson Education</w:t>
      </w:r>
      <w:r w:rsidR="002B40A1">
        <w:t>. The newest version</w:t>
      </w:r>
      <w:r w:rsidR="002801D0">
        <w:t xml:space="preserve"> is the 12</w:t>
      </w:r>
      <w:r w:rsidR="00E90096" w:rsidRPr="00E90096">
        <w:rPr>
          <w:vertAlign w:val="superscript"/>
        </w:rPr>
        <w:t>th</w:t>
      </w:r>
      <w:r w:rsidR="002801D0">
        <w:t>, but the 11</w:t>
      </w:r>
      <w:bookmarkStart w:id="0" w:name="_GoBack"/>
      <w:bookmarkEnd w:id="0"/>
      <w:r w:rsidR="00E90096" w:rsidRPr="00E90096">
        <w:rPr>
          <w:vertAlign w:val="superscript"/>
        </w:rPr>
        <w:t>th</w:t>
      </w:r>
      <w:r w:rsidR="00E90096">
        <w:t xml:space="preserve"> edition </w:t>
      </w:r>
      <w:r w:rsidR="00B3144F">
        <w:t>is</w:t>
      </w:r>
      <w:r w:rsidR="00E90096">
        <w:t xml:space="preserve"> fine, too. </w:t>
      </w:r>
    </w:p>
    <w:p w14:paraId="70C3F21D" w14:textId="77777777" w:rsidR="00FB553E" w:rsidRPr="008B5F43" w:rsidRDefault="00FB553E" w:rsidP="00576FC7">
      <w:pPr>
        <w:pStyle w:val="Default"/>
      </w:pPr>
    </w:p>
    <w:p w14:paraId="3D380792" w14:textId="77777777" w:rsidR="00576FC7" w:rsidRPr="00A67E43" w:rsidRDefault="00576FC7" w:rsidP="00576FC7">
      <w:pPr>
        <w:pStyle w:val="Default"/>
        <w:rPr>
          <w:b/>
        </w:rPr>
      </w:pPr>
      <w:r w:rsidRPr="00A67E43">
        <w:rPr>
          <w:b/>
        </w:rPr>
        <w:t xml:space="preserve">Honor code/Academic integrity </w:t>
      </w:r>
    </w:p>
    <w:p w14:paraId="4770A4D0" w14:textId="03FC2E81" w:rsidR="00576FC7" w:rsidRPr="008B5F43" w:rsidRDefault="00576FC7" w:rsidP="00576FC7">
      <w:pPr>
        <w:pStyle w:val="Default"/>
      </w:pPr>
      <w:r w:rsidRPr="008B5F43">
        <w:t>It is very important for you to be aware of the consequences of cheating, fabrication, facilitation, and plagiarism. For more</w:t>
      </w:r>
      <w:r w:rsidR="00161148" w:rsidRPr="008B5F43">
        <w:t xml:space="preserve"> information</w:t>
      </w:r>
      <w:r w:rsidR="009E125B">
        <w:t xml:space="preserve"> visit </w:t>
      </w:r>
      <w:r w:rsidRPr="008B5F43">
        <w:t xml:space="preserve">http://www.studenthonorcouncil.umd.edu/whatis.html. </w:t>
      </w:r>
      <w:r w:rsidR="00AD081E">
        <w:t>Cheating and plagiarizing</w:t>
      </w:r>
      <w:r w:rsidR="00AD081E" w:rsidRPr="006C6318">
        <w:t xml:space="preserve"> will res</w:t>
      </w:r>
      <w:r w:rsidR="00AD081E">
        <w:t>ult in an F for the assignment.</w:t>
      </w:r>
    </w:p>
    <w:p w14:paraId="476F9B46" w14:textId="77777777" w:rsidR="00161148" w:rsidRPr="008B5F43" w:rsidRDefault="00161148" w:rsidP="00576FC7">
      <w:pPr>
        <w:pStyle w:val="Default"/>
      </w:pPr>
    </w:p>
    <w:p w14:paraId="1FA4B2DC" w14:textId="77777777" w:rsidR="00576FC7" w:rsidRPr="008B5F43" w:rsidRDefault="00576FC7" w:rsidP="00576FC7">
      <w:pPr>
        <w:pStyle w:val="Default"/>
        <w:rPr>
          <w:b/>
        </w:rPr>
      </w:pPr>
      <w:r w:rsidRPr="008B5F43">
        <w:rPr>
          <w:b/>
        </w:rPr>
        <w:t xml:space="preserve">Medically necessitated absences </w:t>
      </w:r>
    </w:p>
    <w:p w14:paraId="51513BEE" w14:textId="250AE135" w:rsidR="00707773" w:rsidRPr="008B5F43" w:rsidRDefault="008046A4" w:rsidP="00707773">
      <w:pPr>
        <w:pStyle w:val="Default"/>
      </w:pPr>
      <w:r>
        <w:t xml:space="preserve">Students should be familiar with </w:t>
      </w:r>
      <w:r w:rsidR="00AD081E">
        <w:t xml:space="preserve">the policy of the University </w:t>
      </w:r>
      <w:r w:rsidR="00AD081E" w:rsidRPr="008B5F43">
        <w:t>regarding medically necessitated absences</w:t>
      </w:r>
      <w:r>
        <w:t xml:space="preserve">. </w:t>
      </w:r>
      <w:r w:rsidR="00707773" w:rsidRPr="008B5F43">
        <w:t xml:space="preserve">A student who experiences a prolonged illness preventing </w:t>
      </w:r>
      <w:r w:rsidR="00AD081E">
        <w:t xml:space="preserve">him/her </w:t>
      </w:r>
      <w:r>
        <w:t xml:space="preserve">accessing the course or a grading event </w:t>
      </w:r>
      <w:r w:rsidR="00707773" w:rsidRPr="008B5F43">
        <w:t xml:space="preserve">is required to provide </w:t>
      </w:r>
      <w:r w:rsidR="00F871B9">
        <w:t xml:space="preserve">a </w:t>
      </w:r>
      <w:r w:rsidR="00707773" w:rsidRPr="008B5F43">
        <w:t xml:space="preserve">documentation of the illness, verifying the dates of the treatment and the time period. </w:t>
      </w:r>
    </w:p>
    <w:p w14:paraId="018C87AF" w14:textId="77777777" w:rsidR="00161148" w:rsidRPr="008B5F43" w:rsidRDefault="00161148" w:rsidP="00576FC7">
      <w:pPr>
        <w:pStyle w:val="Default"/>
      </w:pPr>
    </w:p>
    <w:p w14:paraId="52C4854C" w14:textId="77777777" w:rsidR="00E8445F" w:rsidRPr="008B5F43" w:rsidRDefault="00576FC7" w:rsidP="00E8445F">
      <w:pPr>
        <w:pStyle w:val="Default"/>
        <w:rPr>
          <w:b/>
        </w:rPr>
      </w:pPr>
      <w:r w:rsidRPr="008B5F43">
        <w:rPr>
          <w:b/>
        </w:rPr>
        <w:t xml:space="preserve">Students with disabilities </w:t>
      </w:r>
    </w:p>
    <w:p w14:paraId="583AA7EC" w14:textId="27586A84" w:rsidR="00576FC7" w:rsidRPr="008B5F43" w:rsidRDefault="00576FC7" w:rsidP="00E8445F">
      <w:pPr>
        <w:pStyle w:val="Default"/>
      </w:pPr>
      <w:r w:rsidRPr="008B5F43">
        <w:t xml:space="preserve">I will make every effort to accommodate students with disabilities. </w:t>
      </w:r>
      <w:r w:rsidR="00AD081E" w:rsidRPr="006C6318">
        <w:t>In order to ascertain what accommodations may nee</w:t>
      </w:r>
      <w:r w:rsidR="00AD081E">
        <w:t xml:space="preserve">d to be provided, please inform me </w:t>
      </w:r>
      <w:r w:rsidR="00AD081E" w:rsidRPr="006C6318">
        <w:t>any needs at the beginning of the semester.</w:t>
      </w:r>
    </w:p>
    <w:p w14:paraId="5D48F77A" w14:textId="77777777" w:rsidR="00E8445F" w:rsidRPr="008B5F43" w:rsidRDefault="00E8445F" w:rsidP="00E8445F">
      <w:pPr>
        <w:pStyle w:val="Default"/>
      </w:pPr>
    </w:p>
    <w:p w14:paraId="534AEEFE" w14:textId="77777777" w:rsidR="00576FC7" w:rsidRPr="008B5F43" w:rsidRDefault="00576FC7" w:rsidP="00576FC7">
      <w:pPr>
        <w:pStyle w:val="Default"/>
        <w:rPr>
          <w:b/>
        </w:rPr>
      </w:pPr>
      <w:r w:rsidRPr="008B5F43">
        <w:rPr>
          <w:b/>
        </w:rPr>
        <w:t xml:space="preserve">Religious observances </w:t>
      </w:r>
    </w:p>
    <w:p w14:paraId="4F3E27B4" w14:textId="0E210616" w:rsidR="00165E3A" w:rsidRDefault="00576FC7" w:rsidP="00576FC7">
      <w:pPr>
        <w:pStyle w:val="Default"/>
      </w:pPr>
      <w:r w:rsidRPr="008B5F43">
        <w:t>Please let me know in advance if a religious obse</w:t>
      </w:r>
      <w:r w:rsidR="00AD081E">
        <w:t>rvance will cause you to miss an assignment.</w:t>
      </w:r>
    </w:p>
    <w:p w14:paraId="06AD89DE" w14:textId="77777777" w:rsidR="00A747BF" w:rsidRDefault="00A747BF" w:rsidP="00576FC7">
      <w:pPr>
        <w:pStyle w:val="Default"/>
      </w:pPr>
    </w:p>
    <w:p w14:paraId="4516011C" w14:textId="4D5D6C7F" w:rsidR="00137001" w:rsidRDefault="00137001" w:rsidP="00576FC7">
      <w:pPr>
        <w:pStyle w:val="Default"/>
      </w:pPr>
      <w:r w:rsidRPr="0028587D">
        <w:rPr>
          <w:b/>
        </w:rPr>
        <w:t>Resources</w:t>
      </w:r>
      <w:r>
        <w:t>:</w:t>
      </w:r>
      <w:r w:rsidR="009E522E">
        <w:t xml:space="preserve"> t</w:t>
      </w:r>
      <w:r>
        <w:t xml:space="preserve">hese </w:t>
      </w:r>
      <w:r w:rsidR="009E522E">
        <w:t xml:space="preserve">well-known </w:t>
      </w:r>
      <w:r>
        <w:t xml:space="preserve">resources will help you keep track on international affairs. </w:t>
      </w:r>
    </w:p>
    <w:p w14:paraId="4574D961" w14:textId="78136410" w:rsidR="0094400A" w:rsidRDefault="0094400A" w:rsidP="00576FC7">
      <w:pPr>
        <w:pStyle w:val="Default"/>
      </w:pPr>
      <w:r>
        <w:t xml:space="preserve">BBC </w:t>
      </w:r>
      <w:hyperlink r:id="rId8" w:history="1">
        <w:r w:rsidRPr="0066385C">
          <w:rPr>
            <w:rStyle w:val="Hyperlink"/>
          </w:rPr>
          <w:t>http://www.bbc.com/news/</w:t>
        </w:r>
      </w:hyperlink>
      <w:r>
        <w:t xml:space="preserve"> </w:t>
      </w:r>
    </w:p>
    <w:p w14:paraId="3CC3F9BE" w14:textId="0FC8C592" w:rsidR="00156E5E" w:rsidRDefault="00156E5E" w:rsidP="00576FC7">
      <w:pPr>
        <w:pStyle w:val="Default"/>
      </w:pPr>
      <w:r>
        <w:t>NY Times</w:t>
      </w:r>
      <w:r w:rsidR="0028587D">
        <w:t xml:space="preserve"> </w:t>
      </w:r>
      <w:hyperlink r:id="rId9" w:history="1">
        <w:r w:rsidR="0028587D" w:rsidRPr="00F16B5C">
          <w:rPr>
            <w:rStyle w:val="Hyperlink"/>
          </w:rPr>
          <w:t>http://www.nytimes.com/</w:t>
        </w:r>
      </w:hyperlink>
      <w:r w:rsidR="0028587D">
        <w:t xml:space="preserve"> </w:t>
      </w:r>
    </w:p>
    <w:p w14:paraId="4550C05F" w14:textId="08F3C706" w:rsidR="00156E5E" w:rsidRDefault="00156E5E" w:rsidP="00576FC7">
      <w:pPr>
        <w:pStyle w:val="Default"/>
      </w:pPr>
      <w:r>
        <w:t>Financial Times</w:t>
      </w:r>
      <w:r w:rsidR="00CF789D">
        <w:t xml:space="preserve"> </w:t>
      </w:r>
      <w:hyperlink r:id="rId10" w:history="1">
        <w:r w:rsidR="00CF789D" w:rsidRPr="00F16B5C">
          <w:rPr>
            <w:rStyle w:val="Hyperlink"/>
          </w:rPr>
          <w:t>http://www.ft.com/home/us</w:t>
        </w:r>
      </w:hyperlink>
      <w:r w:rsidR="00CF789D">
        <w:t xml:space="preserve"> </w:t>
      </w:r>
    </w:p>
    <w:p w14:paraId="69062AA1" w14:textId="4E005186" w:rsidR="00CF789D" w:rsidRDefault="00CF789D" w:rsidP="00576FC7">
      <w:pPr>
        <w:pStyle w:val="Default"/>
      </w:pPr>
      <w:r>
        <w:t xml:space="preserve">The Washington Post </w:t>
      </w:r>
      <w:hyperlink r:id="rId11" w:history="1">
        <w:r w:rsidRPr="00F16B5C">
          <w:rPr>
            <w:rStyle w:val="Hyperlink"/>
          </w:rPr>
          <w:t>http://www.washingtonpost.com/regional/</w:t>
        </w:r>
      </w:hyperlink>
      <w:r>
        <w:t xml:space="preserve"> </w:t>
      </w:r>
    </w:p>
    <w:p w14:paraId="3685AD2E" w14:textId="1EDFB2AA" w:rsidR="00137001" w:rsidRDefault="00156E5E" w:rsidP="00576FC7">
      <w:pPr>
        <w:pStyle w:val="Default"/>
      </w:pPr>
      <w:r>
        <w:t>Economist</w:t>
      </w:r>
      <w:r w:rsidR="00E142F2">
        <w:t xml:space="preserve"> </w:t>
      </w:r>
      <w:hyperlink r:id="rId12" w:history="1">
        <w:r w:rsidR="00E142F2" w:rsidRPr="00F16B5C">
          <w:rPr>
            <w:rStyle w:val="Hyperlink"/>
          </w:rPr>
          <w:t>http://www.economist.com/</w:t>
        </w:r>
      </w:hyperlink>
      <w:r w:rsidR="00E142F2">
        <w:t xml:space="preserve"> </w:t>
      </w:r>
    </w:p>
    <w:p w14:paraId="1A3D76A4" w14:textId="638F12D2" w:rsidR="00156E5E" w:rsidRDefault="00156E5E" w:rsidP="00576FC7">
      <w:pPr>
        <w:pStyle w:val="Default"/>
      </w:pPr>
      <w:r>
        <w:t xml:space="preserve">Foreign Policy </w:t>
      </w:r>
      <w:hyperlink r:id="rId13" w:history="1">
        <w:r w:rsidR="00E142F2" w:rsidRPr="00F16B5C">
          <w:rPr>
            <w:rStyle w:val="Hyperlink"/>
          </w:rPr>
          <w:t>http://www.foreignpolicy.com/</w:t>
        </w:r>
      </w:hyperlink>
      <w:r w:rsidR="00E142F2">
        <w:t xml:space="preserve"> </w:t>
      </w:r>
    </w:p>
    <w:p w14:paraId="32854193" w14:textId="347BC9B3" w:rsidR="0028587D" w:rsidRDefault="0028587D" w:rsidP="00576FC7">
      <w:pPr>
        <w:pStyle w:val="Default"/>
      </w:pPr>
      <w:r>
        <w:t xml:space="preserve">CNN </w:t>
      </w:r>
      <w:hyperlink r:id="rId14" w:history="1">
        <w:r w:rsidRPr="00F16B5C">
          <w:rPr>
            <w:rStyle w:val="Hyperlink"/>
          </w:rPr>
          <w:t>http://www.cnn.com/</w:t>
        </w:r>
      </w:hyperlink>
      <w:r>
        <w:t xml:space="preserve"> </w:t>
      </w:r>
    </w:p>
    <w:p w14:paraId="3D768155" w14:textId="47E0C684" w:rsidR="00156E5E" w:rsidRDefault="0094400A" w:rsidP="00576FC7">
      <w:pPr>
        <w:pStyle w:val="Default"/>
      </w:pPr>
      <w:r>
        <w:t xml:space="preserve">CIA World Fact Book </w:t>
      </w:r>
      <w:hyperlink r:id="rId15" w:history="1">
        <w:r w:rsidRPr="0066385C">
          <w:rPr>
            <w:rStyle w:val="Hyperlink"/>
          </w:rPr>
          <w:t>https://www.cia.gov/library/publications/the-world-factbook/index.html</w:t>
        </w:r>
      </w:hyperlink>
      <w:r>
        <w:t xml:space="preserve"> </w:t>
      </w:r>
    </w:p>
    <w:p w14:paraId="47B95FB7" w14:textId="575583C9" w:rsidR="00A747BF" w:rsidRPr="008B5F43" w:rsidRDefault="00A747BF" w:rsidP="00A747BF">
      <w:pPr>
        <w:pStyle w:val="Default"/>
      </w:pPr>
      <w:r>
        <w:t>*</w:t>
      </w:r>
      <w:r w:rsidRPr="00165E3A">
        <w:t>I reserve the right to change anything on this syllabus at any time, provided I give proper notice.</w:t>
      </w:r>
    </w:p>
    <w:p w14:paraId="6C4B6D95" w14:textId="61BD9239" w:rsidR="004369C7" w:rsidRPr="002223D7" w:rsidRDefault="00D67B14" w:rsidP="002223D7">
      <w:pPr>
        <w:pStyle w:val="Default"/>
        <w:pageBreakBefore/>
        <w:rPr>
          <w:b/>
          <w:bCs/>
        </w:rPr>
      </w:pPr>
      <w:r>
        <w:rPr>
          <w:b/>
          <w:bCs/>
        </w:rPr>
        <w:lastRenderedPageBreak/>
        <w:t>MODULE DESCRIPTION</w:t>
      </w:r>
    </w:p>
    <w:p w14:paraId="6FA8AF62" w14:textId="3D667CBE" w:rsidR="0008281F" w:rsidRDefault="00D32E61" w:rsidP="00576FC7">
      <w:pPr>
        <w:pStyle w:val="Default"/>
      </w:pPr>
      <w:r>
        <w:t>MODULE I: GRAND THEORY AND CONCEPTS</w:t>
      </w:r>
    </w:p>
    <w:p w14:paraId="1FCC5426" w14:textId="1E9DD8A0" w:rsidR="00D32E61" w:rsidRDefault="00D32E61" w:rsidP="00576FC7">
      <w:pPr>
        <w:pStyle w:val="Default"/>
      </w:pPr>
      <w:r>
        <w:t>The first part of the course will introduce</w:t>
      </w:r>
      <w:r w:rsidRPr="008B5F43">
        <w:t xml:space="preserve"> to the class. In addition to summarizing course expectations, we will briefly survey major approaches to the study of international politics</w:t>
      </w:r>
      <w:r>
        <w:t xml:space="preserve">. We will also learn some key concepts that </w:t>
      </w:r>
      <w:r w:rsidR="005A5742">
        <w:t>drive</w:t>
      </w:r>
      <w:r>
        <w:t xml:space="preserve"> state actions in international relations. We will frequently revisit these concepts in the future. </w:t>
      </w:r>
    </w:p>
    <w:p w14:paraId="22C486F4" w14:textId="687A0200" w:rsidR="00D32E61" w:rsidRDefault="00D32E61" w:rsidP="00576FC7">
      <w:pPr>
        <w:pStyle w:val="Default"/>
      </w:pPr>
      <w:r w:rsidRPr="008B5F43">
        <w:t>Key questions</w:t>
      </w:r>
    </w:p>
    <w:p w14:paraId="1CDD28C2" w14:textId="64F875D7" w:rsidR="00D32E61" w:rsidRPr="008B5F43" w:rsidRDefault="00A747BF" w:rsidP="00D32E61">
      <w:pPr>
        <w:pStyle w:val="Default"/>
        <w:numPr>
          <w:ilvl w:val="0"/>
          <w:numId w:val="2"/>
        </w:numPr>
      </w:pPr>
      <w:r>
        <w:t>What is the security dilemma? W</w:t>
      </w:r>
      <w:r w:rsidR="00D32E61" w:rsidRPr="008B5F43">
        <w:t xml:space="preserve">hat make it more or less severe? </w:t>
      </w:r>
    </w:p>
    <w:p w14:paraId="6B7167A6" w14:textId="77777777" w:rsidR="00D32E61" w:rsidRPr="008B5F43" w:rsidRDefault="00D32E61" w:rsidP="00D32E61">
      <w:pPr>
        <w:pStyle w:val="Default"/>
        <w:numPr>
          <w:ilvl w:val="0"/>
          <w:numId w:val="2"/>
        </w:numPr>
      </w:pPr>
      <w:r w:rsidRPr="008B5F43">
        <w:t xml:space="preserve">How do states seek security? </w:t>
      </w:r>
    </w:p>
    <w:p w14:paraId="6032EDE4" w14:textId="77777777" w:rsidR="00D32E61" w:rsidRDefault="00D32E61" w:rsidP="00576FC7">
      <w:pPr>
        <w:pStyle w:val="Default"/>
      </w:pPr>
    </w:p>
    <w:p w14:paraId="521A01A2" w14:textId="6CEEAEE5" w:rsidR="00576FC7" w:rsidRPr="008B5F43" w:rsidRDefault="00D32E61" w:rsidP="00576FC7">
      <w:pPr>
        <w:pStyle w:val="Default"/>
      </w:pPr>
      <w:r>
        <w:t>MODULE II</w:t>
      </w:r>
      <w:r w:rsidR="00576FC7" w:rsidRPr="008B5F43">
        <w:t xml:space="preserve">: INTERNATIONAL SECURITY AND CONFLICT </w:t>
      </w:r>
    </w:p>
    <w:p w14:paraId="4ABD74B3" w14:textId="7097A327" w:rsidR="00576FC7" w:rsidRPr="008B5F43" w:rsidRDefault="00576FC7" w:rsidP="00576FC7">
      <w:pPr>
        <w:pStyle w:val="Default"/>
      </w:pPr>
      <w:r w:rsidRPr="008B5F43">
        <w:t xml:space="preserve">The second part of the course examines international security and conflict. In week 2 we will take a closer look at the realist worldview of an anarchic international system in which states struggle for power and security. </w:t>
      </w:r>
      <w:r w:rsidR="00D32E61">
        <w:t>First</w:t>
      </w:r>
      <w:r w:rsidRPr="008B5F43">
        <w:t xml:space="preserve"> we consider the causes of war, focusing in particular on rationalist explanations for armed conflict. </w:t>
      </w:r>
      <w:r w:rsidR="00D32E61">
        <w:t>Then we discuss democratic peace theory and its critiques</w:t>
      </w:r>
      <w:r w:rsidRPr="008B5F43">
        <w:t xml:space="preserve">. </w:t>
      </w:r>
      <w:r w:rsidR="00D32E61">
        <w:t xml:space="preserve">Finally </w:t>
      </w:r>
      <w:r w:rsidR="001C0827">
        <w:t xml:space="preserve">we </w:t>
      </w:r>
      <w:r w:rsidR="00D32E61">
        <w:t>investigate the</w:t>
      </w:r>
      <w:r w:rsidR="001C0827">
        <w:t xml:space="preserve"> effect of nuclear weapon on international security</w:t>
      </w:r>
      <w:r w:rsidR="00D32E61">
        <w:t>.</w:t>
      </w:r>
    </w:p>
    <w:p w14:paraId="6132D07D" w14:textId="77777777" w:rsidR="00576FC7" w:rsidRPr="008B5F43" w:rsidRDefault="00576FC7" w:rsidP="00576FC7">
      <w:pPr>
        <w:pStyle w:val="Default"/>
      </w:pPr>
      <w:r w:rsidRPr="008B5F43">
        <w:t xml:space="preserve">Key questions: </w:t>
      </w:r>
    </w:p>
    <w:p w14:paraId="6DD52EEB" w14:textId="77777777" w:rsidR="008B5F43" w:rsidRPr="008B5F43" w:rsidRDefault="00576FC7" w:rsidP="008B5F43">
      <w:pPr>
        <w:pStyle w:val="Default"/>
        <w:numPr>
          <w:ilvl w:val="0"/>
          <w:numId w:val="2"/>
        </w:numPr>
        <w:spacing w:after="44"/>
      </w:pPr>
      <w:r w:rsidRPr="008B5F43">
        <w:t xml:space="preserve">Wars are very costly, so why do they occur? </w:t>
      </w:r>
    </w:p>
    <w:p w14:paraId="2675F119" w14:textId="17874CAF" w:rsidR="00576FC7" w:rsidRDefault="00576FC7" w:rsidP="008B5F43">
      <w:pPr>
        <w:pStyle w:val="Default"/>
        <w:numPr>
          <w:ilvl w:val="0"/>
          <w:numId w:val="2"/>
        </w:numPr>
        <w:spacing w:after="44"/>
      </w:pPr>
      <w:r w:rsidRPr="008B5F43">
        <w:t>Do</w:t>
      </w:r>
      <w:r w:rsidR="00D32E61">
        <w:t xml:space="preserve">es democracy </w:t>
      </w:r>
      <w:r w:rsidRPr="008B5F43">
        <w:t xml:space="preserve">promote peace? </w:t>
      </w:r>
    </w:p>
    <w:p w14:paraId="43AB66D8" w14:textId="4B4C8046" w:rsidR="001C0827" w:rsidRDefault="00E55B6C" w:rsidP="008B5F43">
      <w:pPr>
        <w:pStyle w:val="Default"/>
        <w:numPr>
          <w:ilvl w:val="0"/>
          <w:numId w:val="2"/>
        </w:numPr>
        <w:spacing w:after="44"/>
      </w:pPr>
      <w:r>
        <w:t>Do</w:t>
      </w:r>
      <w:r w:rsidR="001C0827">
        <w:t xml:space="preserve"> nuclear weapon</w:t>
      </w:r>
      <w:r>
        <w:t>s</w:t>
      </w:r>
      <w:r w:rsidR="001C0827">
        <w:t xml:space="preserve"> make the world more secure or more dangerous?</w:t>
      </w:r>
    </w:p>
    <w:p w14:paraId="288C25E7" w14:textId="77777777" w:rsidR="005A5742" w:rsidRDefault="005A5742" w:rsidP="00832638">
      <w:pPr>
        <w:pStyle w:val="Default"/>
      </w:pPr>
    </w:p>
    <w:p w14:paraId="74CF75D7" w14:textId="263DEDFA" w:rsidR="00832638" w:rsidRPr="008B5F43" w:rsidRDefault="00832638" w:rsidP="00832638">
      <w:pPr>
        <w:pStyle w:val="Default"/>
      </w:pPr>
      <w:r>
        <w:t xml:space="preserve">MODULE </w:t>
      </w:r>
      <w:r w:rsidRPr="008B5F43">
        <w:t xml:space="preserve">III: COOPERATION </w:t>
      </w:r>
    </w:p>
    <w:p w14:paraId="02238E64" w14:textId="77777777" w:rsidR="00907284" w:rsidRDefault="00832638" w:rsidP="00907284">
      <w:pPr>
        <w:pStyle w:val="Default"/>
      </w:pPr>
      <w:r w:rsidRPr="008B5F43">
        <w:t>Part 3 of the course focus</w:t>
      </w:r>
      <w:r>
        <w:t>es</w:t>
      </w:r>
      <w:r w:rsidRPr="008B5F43">
        <w:t xml:space="preserve"> </w:t>
      </w:r>
      <w:r>
        <w:t>on</w:t>
      </w:r>
      <w:r w:rsidRPr="008B5F43">
        <w:t xml:space="preserve"> </w:t>
      </w:r>
      <w:r>
        <w:t xml:space="preserve">what makes </w:t>
      </w:r>
      <w:r w:rsidRPr="008B5F43">
        <w:t>cooperation</w:t>
      </w:r>
      <w:r>
        <w:t xml:space="preserve"> possible</w:t>
      </w:r>
      <w:r w:rsidRPr="008B5F43">
        <w:t>. Here we begin with what is meant by “cooperation.”</w:t>
      </w:r>
      <w:r w:rsidRPr="00832638">
        <w:t xml:space="preserve"> </w:t>
      </w:r>
      <w:r w:rsidRPr="008B5F43">
        <w:t xml:space="preserve">We </w:t>
      </w:r>
      <w:r>
        <w:t>will</w:t>
      </w:r>
      <w:r w:rsidRPr="008B5F43">
        <w:t xml:space="preserve"> discuss </w:t>
      </w:r>
      <w:r w:rsidR="00602493">
        <w:t>United Nations</w:t>
      </w:r>
      <w:r w:rsidR="00602493" w:rsidRPr="008B5F43">
        <w:t xml:space="preserve"> </w:t>
      </w:r>
      <w:r w:rsidRPr="008B5F43">
        <w:t xml:space="preserve">and the role that </w:t>
      </w:r>
      <w:r w:rsidR="00602493">
        <w:t>it</w:t>
      </w:r>
      <w:r w:rsidRPr="008B5F43">
        <w:t xml:space="preserve"> might play in facilitating cooperation between countries.</w:t>
      </w:r>
      <w:r>
        <w:t xml:space="preserve"> </w:t>
      </w:r>
      <w:r w:rsidR="00602493">
        <w:t>Then</w:t>
      </w:r>
      <w:r>
        <w:t xml:space="preserve"> we will discuss international cooperation on environmental issue. </w:t>
      </w:r>
    </w:p>
    <w:p w14:paraId="5DADB93B" w14:textId="7247C6BD" w:rsidR="00832638" w:rsidRDefault="00907284" w:rsidP="00907284">
      <w:pPr>
        <w:pStyle w:val="Default"/>
      </w:pPr>
      <w:r w:rsidRPr="008B5F43">
        <w:t xml:space="preserve">Key questions: </w:t>
      </w:r>
    </w:p>
    <w:p w14:paraId="307BA47A" w14:textId="77777777" w:rsidR="00907284" w:rsidRPr="008B5F43" w:rsidRDefault="00907284" w:rsidP="00907284">
      <w:pPr>
        <w:pStyle w:val="Default"/>
        <w:numPr>
          <w:ilvl w:val="0"/>
          <w:numId w:val="2"/>
        </w:numPr>
        <w:spacing w:after="44"/>
      </w:pPr>
      <w:r w:rsidRPr="008B5F43">
        <w:t xml:space="preserve">What is meant by international cooperation? </w:t>
      </w:r>
    </w:p>
    <w:p w14:paraId="1261A155" w14:textId="77777777" w:rsidR="00907284" w:rsidRDefault="00907284" w:rsidP="00907284">
      <w:pPr>
        <w:pStyle w:val="Default"/>
        <w:numPr>
          <w:ilvl w:val="0"/>
          <w:numId w:val="2"/>
        </w:numPr>
        <w:spacing w:after="44"/>
      </w:pPr>
      <w:r w:rsidRPr="008B5F43">
        <w:t xml:space="preserve">Why are states able to cooperate on some issues, but not others? </w:t>
      </w:r>
    </w:p>
    <w:p w14:paraId="0351BA09" w14:textId="77777777" w:rsidR="00907284" w:rsidRDefault="00907284" w:rsidP="00907284">
      <w:pPr>
        <w:pStyle w:val="Default"/>
        <w:numPr>
          <w:ilvl w:val="0"/>
          <w:numId w:val="2"/>
        </w:numPr>
        <w:spacing w:after="44"/>
      </w:pPr>
      <w:r>
        <w:t xml:space="preserve">How do </w:t>
      </w:r>
      <w:r w:rsidRPr="008B5F43">
        <w:t xml:space="preserve">international institutions affect the prospects for cooperation? </w:t>
      </w:r>
    </w:p>
    <w:p w14:paraId="2396D61A" w14:textId="77777777" w:rsidR="005A5742" w:rsidRDefault="005A5742" w:rsidP="00907284">
      <w:pPr>
        <w:pStyle w:val="Default"/>
      </w:pPr>
    </w:p>
    <w:p w14:paraId="44926008" w14:textId="5CBFDA9C" w:rsidR="00907284" w:rsidRPr="008B5F43" w:rsidRDefault="00907284" w:rsidP="00907284">
      <w:pPr>
        <w:pStyle w:val="Default"/>
      </w:pPr>
      <w:r>
        <w:t xml:space="preserve">MODULE </w:t>
      </w:r>
      <w:r w:rsidRPr="008B5F43">
        <w:t xml:space="preserve">IV: INTERNATIONAL POLITICAL ECONOMY </w:t>
      </w:r>
    </w:p>
    <w:p w14:paraId="3E7AFD88" w14:textId="77777777" w:rsidR="00907284" w:rsidRPr="008B5F43" w:rsidRDefault="00907284" w:rsidP="00907284">
      <w:pPr>
        <w:pStyle w:val="Default"/>
      </w:pPr>
      <w:r>
        <w:t>This part</w:t>
      </w:r>
      <w:r w:rsidRPr="008B5F43">
        <w:t xml:space="preserve"> serves as an introduction to international polit</w:t>
      </w:r>
      <w:r>
        <w:t>ical economy.</w:t>
      </w:r>
      <w:r w:rsidRPr="008B5F43">
        <w:t xml:space="preserve"> We </w:t>
      </w:r>
      <w:r>
        <w:t>examine trade relationship between states and the struggle for liberalizing trade</w:t>
      </w:r>
      <w:r w:rsidRPr="008B5F43">
        <w:t xml:space="preserve">. </w:t>
      </w:r>
      <w:r>
        <w:t xml:space="preserve">Then we discuss globalization and its </w:t>
      </w:r>
      <w:r w:rsidRPr="008B5F43">
        <w:t xml:space="preserve">implications for state sovereignty, focusing in particular on the “race to the bottom” argument. </w:t>
      </w:r>
    </w:p>
    <w:p w14:paraId="0F5D1018" w14:textId="77777777" w:rsidR="00907284" w:rsidRPr="008B5F43" w:rsidRDefault="00907284" w:rsidP="00907284">
      <w:pPr>
        <w:pStyle w:val="Default"/>
      </w:pPr>
      <w:r w:rsidRPr="008B5F43">
        <w:t xml:space="preserve">Key questions: </w:t>
      </w:r>
    </w:p>
    <w:p w14:paraId="3D51FF3D" w14:textId="77777777" w:rsidR="00907284" w:rsidRDefault="00907284" w:rsidP="00907284">
      <w:pPr>
        <w:pStyle w:val="Default"/>
        <w:numPr>
          <w:ilvl w:val="0"/>
          <w:numId w:val="4"/>
        </w:numPr>
      </w:pPr>
      <w:r w:rsidRPr="008B5F43">
        <w:t xml:space="preserve">Why do states trade with each other? </w:t>
      </w:r>
    </w:p>
    <w:p w14:paraId="003F195A" w14:textId="31C94508" w:rsidR="00907284" w:rsidRPr="008B5F43" w:rsidRDefault="00907284" w:rsidP="00907284">
      <w:pPr>
        <w:pStyle w:val="Default"/>
        <w:numPr>
          <w:ilvl w:val="0"/>
          <w:numId w:val="4"/>
        </w:numPr>
      </w:pPr>
      <w:r w:rsidRPr="008B5F43">
        <w:t>Does globaliz</w:t>
      </w:r>
      <w:r>
        <w:t>ation eliminate state borders</w:t>
      </w:r>
      <w:r w:rsidRPr="008B5F43">
        <w:t xml:space="preserve">? </w:t>
      </w:r>
    </w:p>
    <w:p w14:paraId="6CA06C59" w14:textId="77777777" w:rsidR="005A5742" w:rsidRDefault="005A5742" w:rsidP="00907284">
      <w:pPr>
        <w:pStyle w:val="Default"/>
        <w:spacing w:after="44"/>
      </w:pPr>
    </w:p>
    <w:p w14:paraId="5D28DA76" w14:textId="4B9AC32A" w:rsidR="00907284" w:rsidRPr="008B5F43" w:rsidRDefault="00907284" w:rsidP="00907284">
      <w:pPr>
        <w:pStyle w:val="Default"/>
        <w:spacing w:after="44"/>
      </w:pPr>
      <w:r>
        <w:t xml:space="preserve">MODULE </w:t>
      </w:r>
      <w:r w:rsidRPr="008B5F43">
        <w:t>V:</w:t>
      </w:r>
      <w:r>
        <w:t xml:space="preserve"> CONCLUSION AND PROSPECT OF INTERNATIONAL RELATIONS</w:t>
      </w:r>
    </w:p>
    <w:p w14:paraId="5B8E5F06" w14:textId="7FE05D51" w:rsidR="00A747BF" w:rsidRPr="008B5F43" w:rsidRDefault="00907284" w:rsidP="005A5742">
      <w:pPr>
        <w:pStyle w:val="Default"/>
        <w:spacing w:after="44"/>
      </w:pPr>
      <w:r>
        <w:t xml:space="preserve">In the final part of the class we will reexamine American hegemony in our time. The rise of China has been a popular topic in public discourse. How do we evaluate China’s rise? How is it going to affect the position of the US? </w:t>
      </w:r>
    </w:p>
    <w:p w14:paraId="49F0670A" w14:textId="0B0C685A" w:rsidR="00D67B14" w:rsidRDefault="00D67B14" w:rsidP="00D67B14">
      <w:pPr>
        <w:pStyle w:val="Default"/>
        <w:pageBreakBefore/>
        <w:rPr>
          <w:b/>
        </w:rPr>
      </w:pPr>
      <w:r>
        <w:rPr>
          <w:b/>
        </w:rPr>
        <w:lastRenderedPageBreak/>
        <w:t>Course Schedule</w:t>
      </w:r>
    </w:p>
    <w:p w14:paraId="63CE44C8" w14:textId="553B8E47" w:rsidR="00576FC7" w:rsidRPr="008B5F43" w:rsidRDefault="00D83ABD" w:rsidP="00576FC7">
      <w:pPr>
        <w:pStyle w:val="Default"/>
        <w:rPr>
          <w:b/>
        </w:rPr>
      </w:pPr>
      <w:r>
        <w:rPr>
          <w:b/>
        </w:rPr>
        <w:t>1/5</w:t>
      </w:r>
      <w:r w:rsidR="00576FC7" w:rsidRPr="008B5F43">
        <w:rPr>
          <w:b/>
        </w:rPr>
        <w:t xml:space="preserve">: </w:t>
      </w:r>
      <w:r w:rsidR="00096F1A">
        <w:rPr>
          <w:b/>
        </w:rPr>
        <w:t xml:space="preserve">introduction, anarchy, </w:t>
      </w:r>
      <w:r w:rsidR="00C0058C">
        <w:rPr>
          <w:b/>
        </w:rPr>
        <w:t xml:space="preserve">power, </w:t>
      </w:r>
      <w:r w:rsidR="00096F1A">
        <w:rPr>
          <w:b/>
        </w:rPr>
        <w:t xml:space="preserve">and </w:t>
      </w:r>
      <w:r>
        <w:rPr>
          <w:b/>
        </w:rPr>
        <w:t xml:space="preserve">grand theories </w:t>
      </w:r>
    </w:p>
    <w:p w14:paraId="7B319388" w14:textId="70B8750F" w:rsidR="008B5F43" w:rsidRPr="008B5F43" w:rsidRDefault="00096F1A" w:rsidP="00576FC7">
      <w:pPr>
        <w:pStyle w:val="Default"/>
      </w:pPr>
      <w:r>
        <w:rPr>
          <w:i/>
        </w:rPr>
        <w:t>Reading</w:t>
      </w:r>
      <w:r w:rsidR="008B5F43" w:rsidRPr="008B5F43">
        <w:t xml:space="preserve">: </w:t>
      </w:r>
      <w:r w:rsidRPr="00096F1A">
        <w:t>Jack Snyder</w:t>
      </w:r>
      <w:r>
        <w:t>, “</w:t>
      </w:r>
      <w:r w:rsidRPr="00096F1A">
        <w:t>One World, Rival Theories</w:t>
      </w:r>
      <w:r>
        <w:t xml:space="preserve">”, </w:t>
      </w:r>
      <w:r w:rsidRPr="00096F1A">
        <w:rPr>
          <w:i/>
        </w:rPr>
        <w:t>Foreign Policy</w:t>
      </w:r>
      <w:r w:rsidRPr="00096F1A">
        <w:t>, No. 145 (Nov. - Dec., 2004), pp. 52-62</w:t>
      </w:r>
    </w:p>
    <w:p w14:paraId="37F5B14F" w14:textId="33ABF0E0" w:rsidR="00576FC7" w:rsidRPr="008B5F43" w:rsidRDefault="00D83ABD" w:rsidP="00576FC7">
      <w:pPr>
        <w:pStyle w:val="Default"/>
        <w:rPr>
          <w:b/>
        </w:rPr>
      </w:pPr>
      <w:r>
        <w:rPr>
          <w:b/>
        </w:rPr>
        <w:t>1/6</w:t>
      </w:r>
      <w:r w:rsidR="00576FC7" w:rsidRPr="008B5F43">
        <w:rPr>
          <w:b/>
        </w:rPr>
        <w:t xml:space="preserve">: </w:t>
      </w:r>
      <w:r w:rsidRPr="008B5F43">
        <w:rPr>
          <w:b/>
        </w:rPr>
        <w:t>the security dilemma</w:t>
      </w:r>
      <w:r>
        <w:rPr>
          <w:b/>
        </w:rPr>
        <w:t xml:space="preserve">, </w:t>
      </w:r>
      <w:r w:rsidR="00096F1A">
        <w:rPr>
          <w:b/>
        </w:rPr>
        <w:t>s</w:t>
      </w:r>
      <w:r w:rsidR="00576FC7" w:rsidRPr="008B5F43">
        <w:rPr>
          <w:b/>
        </w:rPr>
        <w:t>eekin</w:t>
      </w:r>
      <w:r w:rsidR="009361BB">
        <w:rPr>
          <w:b/>
        </w:rPr>
        <w:t>g</w:t>
      </w:r>
      <w:r w:rsidR="00096F1A">
        <w:rPr>
          <w:b/>
        </w:rPr>
        <w:t xml:space="preserve"> security in an anarchic world</w:t>
      </w:r>
    </w:p>
    <w:p w14:paraId="679FE290" w14:textId="0412A5D2" w:rsidR="00576FC7" w:rsidRPr="008B5F43" w:rsidRDefault="00605081" w:rsidP="00E53A2A">
      <w:pPr>
        <w:pStyle w:val="Default"/>
        <w:spacing w:after="44"/>
      </w:pPr>
      <w:r>
        <w:rPr>
          <w:i/>
        </w:rPr>
        <w:t>Reading</w:t>
      </w:r>
      <w:r w:rsidR="008B5F43" w:rsidRPr="008B5F43">
        <w:t>:</w:t>
      </w:r>
      <w:r w:rsidR="00FD17AC">
        <w:t xml:space="preserve"> </w:t>
      </w:r>
      <w:r w:rsidR="00A36DBF">
        <w:t xml:space="preserve">John </w:t>
      </w:r>
      <w:r w:rsidR="00FD17AC">
        <w:t xml:space="preserve">Mearsheimer, </w:t>
      </w:r>
      <w:r w:rsidR="00A36DBF" w:rsidRPr="00A36DBF">
        <w:rPr>
          <w:i/>
        </w:rPr>
        <w:t>Tragedy of Great Power Politics</w:t>
      </w:r>
      <w:r w:rsidR="00A36DBF">
        <w:t xml:space="preserve">, </w:t>
      </w:r>
      <w:r w:rsidR="00FD17AC">
        <w:t>Ch5</w:t>
      </w:r>
      <w:r w:rsidR="00C0058C">
        <w:t xml:space="preserve">; </w:t>
      </w:r>
      <w:r w:rsidR="00AF55A6">
        <w:t>Charles Glaser, “</w:t>
      </w:r>
      <w:r w:rsidR="00AF55A6" w:rsidRPr="00AF55A6">
        <w:rPr>
          <w:rFonts w:hint="eastAsia"/>
        </w:rPr>
        <w:t>The Security Dilemma Revisited</w:t>
      </w:r>
      <w:r w:rsidR="00AF55A6">
        <w:t xml:space="preserve">”, </w:t>
      </w:r>
      <w:r w:rsidR="00AF55A6" w:rsidRPr="006F1A11">
        <w:rPr>
          <w:rFonts w:hint="eastAsia"/>
          <w:i/>
        </w:rPr>
        <w:t>World Politics</w:t>
      </w:r>
      <w:r w:rsidR="00AF55A6">
        <w:t>,</w:t>
      </w:r>
      <w:r w:rsidR="00AF55A6" w:rsidRPr="00AF55A6">
        <w:rPr>
          <w:rFonts w:hint="eastAsia"/>
        </w:rPr>
        <w:t> </w:t>
      </w:r>
      <w:r w:rsidR="00AF55A6">
        <w:rPr>
          <w:rFonts w:hint="eastAsia"/>
        </w:rPr>
        <w:t xml:space="preserve">50. </w:t>
      </w:r>
      <w:r w:rsidR="00AF55A6">
        <w:t>V</w:t>
      </w:r>
      <w:r w:rsidR="00AF55A6">
        <w:rPr>
          <w:rFonts w:hint="eastAsia"/>
        </w:rPr>
        <w:t>ol.</w:t>
      </w:r>
      <w:r w:rsidR="00AF55A6">
        <w:t xml:space="preserve"> </w:t>
      </w:r>
      <w:r w:rsidR="00AF55A6" w:rsidRPr="00AF55A6">
        <w:rPr>
          <w:rFonts w:hint="eastAsia"/>
        </w:rPr>
        <w:t>1</w:t>
      </w:r>
      <w:r w:rsidR="00AF55A6">
        <w:t>,</w:t>
      </w:r>
      <w:r w:rsidR="00AF55A6" w:rsidRPr="00AF55A6">
        <w:rPr>
          <w:rFonts w:hint="eastAsia"/>
        </w:rPr>
        <w:t xml:space="preserve"> (1997)</w:t>
      </w:r>
      <w:r w:rsidR="00AF55A6">
        <w:t>, p.</w:t>
      </w:r>
      <w:r w:rsidR="00AF55A6" w:rsidRPr="00AF55A6">
        <w:rPr>
          <w:rFonts w:hint="eastAsia"/>
        </w:rPr>
        <w:t xml:space="preserve"> 171-201</w:t>
      </w:r>
    </w:p>
    <w:p w14:paraId="27CE3660" w14:textId="10487CBC" w:rsidR="00576FC7" w:rsidRDefault="00D83ABD" w:rsidP="00576FC7">
      <w:pPr>
        <w:pStyle w:val="Default"/>
        <w:rPr>
          <w:b/>
        </w:rPr>
      </w:pPr>
      <w:r>
        <w:rPr>
          <w:b/>
        </w:rPr>
        <w:t>1/7</w:t>
      </w:r>
      <w:r w:rsidR="00094B79">
        <w:rPr>
          <w:b/>
        </w:rPr>
        <w:t xml:space="preserve">: </w:t>
      </w:r>
      <w:r w:rsidR="00A31CFC">
        <w:rPr>
          <w:b/>
        </w:rPr>
        <w:t>Why war? Bargaining model of war</w:t>
      </w:r>
    </w:p>
    <w:p w14:paraId="1FA0DDA8" w14:textId="62280212" w:rsidR="007C1466" w:rsidRPr="007C1466" w:rsidRDefault="00605081" w:rsidP="00576FC7">
      <w:pPr>
        <w:pStyle w:val="Default"/>
        <w:rPr>
          <w:b/>
        </w:rPr>
      </w:pPr>
      <w:r>
        <w:rPr>
          <w:i/>
        </w:rPr>
        <w:t>Reading</w:t>
      </w:r>
      <w:r w:rsidR="007C1466">
        <w:t>:</w:t>
      </w:r>
      <w:r w:rsidR="00D31801" w:rsidRPr="00D31801">
        <w:t xml:space="preserve"> </w:t>
      </w:r>
      <w:r w:rsidR="00D31801">
        <w:t xml:space="preserve">David Lake, “Two Cheers for Bargaining Theory”, </w:t>
      </w:r>
      <w:r w:rsidR="00D31801" w:rsidRPr="00E53A2A">
        <w:rPr>
          <w:i/>
        </w:rPr>
        <w:t>International Security</w:t>
      </w:r>
      <w:r w:rsidR="00D31801">
        <w:t>, vol.35, No. 3. (Winter2010/2011).</w:t>
      </w:r>
    </w:p>
    <w:p w14:paraId="67430351" w14:textId="56AE3023" w:rsidR="00E53A2A" w:rsidRPr="008B5F43" w:rsidRDefault="00D83ABD" w:rsidP="00D83ABD">
      <w:pPr>
        <w:pStyle w:val="Default"/>
      </w:pPr>
      <w:r>
        <w:rPr>
          <w:b/>
        </w:rPr>
        <w:t>1/8</w:t>
      </w:r>
      <w:r w:rsidR="00386986" w:rsidRPr="007A171E">
        <w:rPr>
          <w:b/>
        </w:rPr>
        <w:t>:</w:t>
      </w:r>
      <w:r w:rsidR="00FD17AC" w:rsidRPr="007A171E">
        <w:rPr>
          <w:b/>
        </w:rPr>
        <w:t xml:space="preserve"> </w:t>
      </w:r>
      <w:r w:rsidR="00096F1A" w:rsidRPr="007A171E">
        <w:rPr>
          <w:b/>
        </w:rPr>
        <w:t>The liberal peace</w:t>
      </w:r>
      <w:r w:rsidR="003A0DD5">
        <w:rPr>
          <w:b/>
        </w:rPr>
        <w:t xml:space="preserve"> and domestic causes of war</w:t>
      </w:r>
    </w:p>
    <w:p w14:paraId="30509CEC" w14:textId="214B9D6F" w:rsidR="007C1466" w:rsidRDefault="00576FC7" w:rsidP="007C1466">
      <w:pPr>
        <w:pStyle w:val="Default"/>
      </w:pPr>
      <w:r w:rsidRPr="008B5F43">
        <w:t xml:space="preserve"> </w:t>
      </w:r>
      <w:r w:rsidR="00605081">
        <w:rPr>
          <w:i/>
        </w:rPr>
        <w:t>Reading</w:t>
      </w:r>
      <w:r w:rsidR="007C1466" w:rsidRPr="008B5F43">
        <w:t>:</w:t>
      </w:r>
      <w:r w:rsidR="007C1466" w:rsidRPr="00E53A2A">
        <w:t xml:space="preserve"> </w:t>
      </w:r>
      <w:r w:rsidR="007C1466" w:rsidRPr="008B5F43">
        <w:t xml:space="preserve">Sebastian Rosato, “The Flawed Logic of Democratic Peace Theory.” </w:t>
      </w:r>
      <w:r w:rsidR="007C1466" w:rsidRPr="008B5F43">
        <w:rPr>
          <w:i/>
          <w:iCs/>
        </w:rPr>
        <w:t xml:space="preserve">American Political Science Review </w:t>
      </w:r>
      <w:r w:rsidR="007C1466" w:rsidRPr="008B5F43">
        <w:t>Vol. 97, no. 4 (November 2003), pp. 585-602.</w:t>
      </w:r>
    </w:p>
    <w:p w14:paraId="0AAA5C56" w14:textId="52B20FFE" w:rsidR="00DA2DC7" w:rsidRPr="00605081" w:rsidRDefault="00C977D9" w:rsidP="00576FC7">
      <w:pPr>
        <w:pStyle w:val="Default"/>
        <w:rPr>
          <w:b/>
        </w:rPr>
      </w:pPr>
      <w:r>
        <w:rPr>
          <w:b/>
        </w:rPr>
        <w:t>1/8</w:t>
      </w:r>
      <w:r w:rsidR="00DA2DC7" w:rsidRPr="00DA2DC7">
        <w:rPr>
          <w:b/>
        </w:rPr>
        <w:t>: discussion opens</w:t>
      </w:r>
    </w:p>
    <w:p w14:paraId="6B20D553" w14:textId="40CCC4E5" w:rsidR="00D83ABD" w:rsidRPr="00605081" w:rsidRDefault="00D83ABD" w:rsidP="00576FC7">
      <w:pPr>
        <w:pStyle w:val="Default"/>
        <w:rPr>
          <w:b/>
        </w:rPr>
      </w:pPr>
      <w:r w:rsidRPr="00605081">
        <w:rPr>
          <w:b/>
        </w:rPr>
        <w:t xml:space="preserve">1/11 </w:t>
      </w:r>
      <w:r w:rsidR="003D25A9">
        <w:rPr>
          <w:b/>
        </w:rPr>
        <w:t>E</w:t>
      </w:r>
      <w:r w:rsidRPr="00605081">
        <w:rPr>
          <w:b/>
        </w:rPr>
        <w:t>xam I</w:t>
      </w:r>
    </w:p>
    <w:p w14:paraId="1A324611" w14:textId="0FBADDB5" w:rsidR="00576FC7" w:rsidRPr="008B5F43" w:rsidRDefault="00576FC7" w:rsidP="00576FC7">
      <w:pPr>
        <w:pStyle w:val="Default"/>
      </w:pPr>
      <w:r w:rsidRPr="008B5F43">
        <w:rPr>
          <w:b/>
          <w:bCs/>
        </w:rPr>
        <w:t xml:space="preserve"> </w:t>
      </w:r>
    </w:p>
    <w:p w14:paraId="205281C0" w14:textId="7DA1EDD8" w:rsidR="00576FC7" w:rsidRDefault="00D83ABD" w:rsidP="00D83ABD">
      <w:pPr>
        <w:pStyle w:val="Default"/>
        <w:rPr>
          <w:b/>
        </w:rPr>
      </w:pPr>
      <w:r>
        <w:rPr>
          <w:b/>
        </w:rPr>
        <w:t>1/12</w:t>
      </w:r>
      <w:r w:rsidR="00FD17AC" w:rsidRPr="007A171E">
        <w:rPr>
          <w:b/>
        </w:rPr>
        <w:t xml:space="preserve">: </w:t>
      </w:r>
      <w:r w:rsidR="00BE0E6C">
        <w:rPr>
          <w:b/>
        </w:rPr>
        <w:t>Nuclear weapons</w:t>
      </w:r>
    </w:p>
    <w:p w14:paraId="046E454B" w14:textId="01DCDB65" w:rsidR="00F831C8" w:rsidRDefault="00605081" w:rsidP="00D83ABD">
      <w:pPr>
        <w:pStyle w:val="Default"/>
      </w:pPr>
      <w:r>
        <w:t>Reading</w:t>
      </w:r>
      <w:r w:rsidR="00F831C8" w:rsidRPr="00F831C8">
        <w:t xml:space="preserve">: </w:t>
      </w:r>
      <w:r w:rsidR="00F831C8">
        <w:t>Kenneth Waltz, “</w:t>
      </w:r>
      <w:r w:rsidR="00F831C8" w:rsidRPr="00F831C8">
        <w:t>Why Iran Should Get the Bomb: Nuclear Balancing Would Mean Stabilit</w:t>
      </w:r>
      <w:r w:rsidR="00F831C8">
        <w:t xml:space="preserve">y”, </w:t>
      </w:r>
      <w:r w:rsidR="00F831C8" w:rsidRPr="00D31801">
        <w:rPr>
          <w:i/>
        </w:rPr>
        <w:t>Foreign Affair</w:t>
      </w:r>
      <w:r w:rsidR="00D31801" w:rsidRPr="00D31801">
        <w:rPr>
          <w:i/>
        </w:rPr>
        <w:t>s</w:t>
      </w:r>
      <w:r w:rsidR="00F831C8">
        <w:t>,</w:t>
      </w:r>
      <w:r w:rsidR="00F831C8" w:rsidRPr="00F831C8">
        <w:t xml:space="preserve"> </w:t>
      </w:r>
      <w:r w:rsidR="00F831C8">
        <w:t xml:space="preserve">Vol 91, </w:t>
      </w:r>
      <w:r w:rsidR="00F831C8" w:rsidRPr="00F831C8">
        <w:t>2012</w:t>
      </w:r>
      <w:r>
        <w:t>, pp. 2-5.</w:t>
      </w:r>
    </w:p>
    <w:p w14:paraId="733A89BC" w14:textId="3FE2395A" w:rsidR="00DD792B" w:rsidRDefault="00DD792B" w:rsidP="00D83ABD">
      <w:pPr>
        <w:pStyle w:val="Default"/>
        <w:rPr>
          <w:b/>
        </w:rPr>
      </w:pPr>
      <w:r>
        <w:rPr>
          <w:b/>
        </w:rPr>
        <w:t>1/13: Non-state actor and conflict: terrorism</w:t>
      </w:r>
      <w:r w:rsidR="00B00D42">
        <w:rPr>
          <w:b/>
        </w:rPr>
        <w:t xml:space="preserve"> and civil war </w:t>
      </w:r>
    </w:p>
    <w:p w14:paraId="24E17CC7" w14:textId="415C7351" w:rsidR="00DD792B" w:rsidRDefault="00DD792B" w:rsidP="00D83ABD">
      <w:pPr>
        <w:pStyle w:val="Default"/>
      </w:pPr>
      <w:r>
        <w:t>Reading</w:t>
      </w:r>
      <w:r w:rsidRPr="00F831C8">
        <w:t>:</w:t>
      </w:r>
      <w:r w:rsidRPr="00DD792B">
        <w:t xml:space="preserve"> Walter and Kydd, “Strategies of Terrorism</w:t>
      </w:r>
      <w:r w:rsidR="00D67B14">
        <w:t>,</w:t>
      </w:r>
      <w:r w:rsidRPr="00DD792B">
        <w:t>”</w:t>
      </w:r>
      <w:r w:rsidR="00D67B14">
        <w:t xml:space="preserve"> </w:t>
      </w:r>
      <w:r w:rsidRPr="00D67B14">
        <w:rPr>
          <w:i/>
        </w:rPr>
        <w:t>International Security</w:t>
      </w:r>
      <w:r w:rsidRPr="00DD792B">
        <w:t>, Vol. 31, No. 1 (Summer 2006), pp. 49–80</w:t>
      </w:r>
      <w:r w:rsidR="00B14BAC">
        <w:t xml:space="preserve">; Marc Lynch, “The Political Science of Syria’s Civil War”, </w:t>
      </w:r>
      <w:r w:rsidR="00B14BAC" w:rsidRPr="00590A42">
        <w:rPr>
          <w:i/>
        </w:rPr>
        <w:t>Foreign Policy</w:t>
      </w:r>
      <w:r w:rsidR="00B14BAC">
        <w:t xml:space="preserve">. </w:t>
      </w:r>
      <w:r w:rsidR="00590A42">
        <w:t xml:space="preserve">Dec 19, 2013. </w:t>
      </w:r>
      <w:r w:rsidR="00B14BAC">
        <w:t xml:space="preserve"> </w:t>
      </w:r>
    </w:p>
    <w:p w14:paraId="6E2599A1" w14:textId="0E9108FE" w:rsidR="00D32E61" w:rsidRDefault="00D83ABD" w:rsidP="00D32E61">
      <w:pPr>
        <w:pStyle w:val="Default"/>
        <w:rPr>
          <w:b/>
        </w:rPr>
      </w:pPr>
      <w:r>
        <w:rPr>
          <w:b/>
        </w:rPr>
        <w:t>1/</w:t>
      </w:r>
      <w:r w:rsidR="00DD792B">
        <w:rPr>
          <w:b/>
        </w:rPr>
        <w:t>14</w:t>
      </w:r>
      <w:r w:rsidR="00FD17AC" w:rsidRPr="007A171E">
        <w:rPr>
          <w:b/>
        </w:rPr>
        <w:t xml:space="preserve">: </w:t>
      </w:r>
      <w:r w:rsidR="00D32E61">
        <w:rPr>
          <w:b/>
        </w:rPr>
        <w:t>Role of international organization, t</w:t>
      </w:r>
      <w:r w:rsidR="00D32E61" w:rsidRPr="00E15D54">
        <w:rPr>
          <w:b/>
        </w:rPr>
        <w:t>he United Nations</w:t>
      </w:r>
      <w:r w:rsidR="00D32E61">
        <w:rPr>
          <w:b/>
        </w:rPr>
        <w:t xml:space="preserve"> and</w:t>
      </w:r>
      <w:r w:rsidR="00D32E61" w:rsidRPr="00E15D54">
        <w:rPr>
          <w:b/>
        </w:rPr>
        <w:t xml:space="preserve"> </w:t>
      </w:r>
      <w:r w:rsidR="00D32E61" w:rsidRPr="00B215A8">
        <w:rPr>
          <w:b/>
        </w:rPr>
        <w:t>collective security</w:t>
      </w:r>
    </w:p>
    <w:p w14:paraId="22901220" w14:textId="49EA8E07" w:rsidR="007C1466" w:rsidRPr="007C1466" w:rsidRDefault="00D32E61" w:rsidP="00F831C8">
      <w:pPr>
        <w:pStyle w:val="Default"/>
      </w:pPr>
      <w:r w:rsidRPr="008B5F43">
        <w:t xml:space="preserve">John J. Mearsheimer, “The False Promise of International Institutions.” </w:t>
      </w:r>
      <w:r w:rsidRPr="008B5F43">
        <w:rPr>
          <w:i/>
          <w:iCs/>
        </w:rPr>
        <w:t>International Security</w:t>
      </w:r>
      <w:r w:rsidRPr="008B5F43">
        <w:t xml:space="preserve">, Vol. 19, No. 3 (Winter 1994/1995), pp. 5-49. </w:t>
      </w:r>
    </w:p>
    <w:p w14:paraId="50E29FAD" w14:textId="38E7BF52" w:rsidR="00F831C8" w:rsidRDefault="00D83ABD" w:rsidP="00D32E61">
      <w:pPr>
        <w:pStyle w:val="Default"/>
        <w:rPr>
          <w:b/>
        </w:rPr>
      </w:pPr>
      <w:r>
        <w:rPr>
          <w:b/>
        </w:rPr>
        <w:t>1</w:t>
      </w:r>
      <w:r w:rsidR="00837DCD" w:rsidRPr="00E37A9C">
        <w:rPr>
          <w:b/>
        </w:rPr>
        <w:t>/</w:t>
      </w:r>
      <w:r w:rsidR="00DD792B">
        <w:rPr>
          <w:b/>
        </w:rPr>
        <w:t>15</w:t>
      </w:r>
      <w:r w:rsidR="007C1466">
        <w:rPr>
          <w:b/>
        </w:rPr>
        <w:t>:</w:t>
      </w:r>
      <w:r w:rsidR="00094B79">
        <w:rPr>
          <w:b/>
        </w:rPr>
        <w:t xml:space="preserve"> </w:t>
      </w:r>
      <w:r w:rsidR="0073197B">
        <w:rPr>
          <w:b/>
        </w:rPr>
        <w:t>Transnational advocacy network</w:t>
      </w:r>
      <w:r w:rsidR="0073197B" w:rsidRPr="00E15D54">
        <w:rPr>
          <w:b/>
        </w:rPr>
        <w:t xml:space="preserve"> </w:t>
      </w:r>
      <w:r w:rsidR="0073197B">
        <w:rPr>
          <w:b/>
        </w:rPr>
        <w:t xml:space="preserve">and </w:t>
      </w:r>
      <w:r w:rsidR="00D32E61" w:rsidRPr="00E15D54">
        <w:rPr>
          <w:b/>
        </w:rPr>
        <w:t xml:space="preserve">global </w:t>
      </w:r>
      <w:r w:rsidR="00D212D7">
        <w:rPr>
          <w:b/>
        </w:rPr>
        <w:t xml:space="preserve">cooperation on </w:t>
      </w:r>
      <w:r w:rsidR="00D32E61" w:rsidRPr="00E15D54">
        <w:rPr>
          <w:b/>
        </w:rPr>
        <w:t>environment</w:t>
      </w:r>
      <w:r w:rsidR="00403DA4">
        <w:rPr>
          <w:b/>
        </w:rPr>
        <w:t xml:space="preserve"> </w:t>
      </w:r>
    </w:p>
    <w:p w14:paraId="00EFA36E" w14:textId="02F49381" w:rsidR="00D31801" w:rsidRPr="00D31801" w:rsidRDefault="00D31801" w:rsidP="00D31801">
      <w:pPr>
        <w:pStyle w:val="Default"/>
      </w:pPr>
      <w:r w:rsidRPr="00D31801">
        <w:t xml:space="preserve">David G. </w:t>
      </w:r>
      <w:r>
        <w:t xml:space="preserve">Victor, Charles F Kennel, and </w:t>
      </w:r>
      <w:r w:rsidRPr="00D31801">
        <w:t xml:space="preserve">Veerabbadran Ramanathan, </w:t>
      </w:r>
      <w:r>
        <w:t>“</w:t>
      </w:r>
      <w:r w:rsidRPr="00D31801">
        <w:t>The Climate Threat</w:t>
      </w:r>
    </w:p>
    <w:p w14:paraId="6E94F2E0" w14:textId="00922E54" w:rsidR="00907284" w:rsidRPr="007C1466" w:rsidRDefault="00D31801" w:rsidP="00D31801">
      <w:pPr>
        <w:pStyle w:val="Default"/>
      </w:pPr>
      <w:r w:rsidRPr="00D31801">
        <w:t>We Can Beat: What It Is and How to Deal With It,</w:t>
      </w:r>
      <w:r>
        <w:t>”</w:t>
      </w:r>
      <w:r>
        <w:rPr>
          <w:b/>
          <w:bCs/>
          <w:sz w:val="38"/>
          <w:szCs w:val="38"/>
        </w:rPr>
        <w:t xml:space="preserve"> </w:t>
      </w:r>
      <w:r w:rsidRPr="00D31801">
        <w:rPr>
          <w:i/>
        </w:rPr>
        <w:t>Foreign Affairs</w:t>
      </w:r>
      <w:r>
        <w:t>,</w:t>
      </w:r>
      <w:r w:rsidRPr="00F831C8">
        <w:t xml:space="preserve"> </w:t>
      </w:r>
      <w:r>
        <w:t xml:space="preserve">Vol 91, issue3, </w:t>
      </w:r>
      <w:r w:rsidRPr="00F831C8">
        <w:t>2012</w:t>
      </w:r>
      <w:r>
        <w:t>, pp. 112-121.</w:t>
      </w:r>
    </w:p>
    <w:p w14:paraId="0307FFC5" w14:textId="3BF2806A" w:rsidR="00D31801" w:rsidRPr="00DA2DC7" w:rsidRDefault="00C977D9" w:rsidP="00F831C8">
      <w:pPr>
        <w:pStyle w:val="Default"/>
        <w:rPr>
          <w:b/>
        </w:rPr>
      </w:pPr>
      <w:r>
        <w:rPr>
          <w:b/>
        </w:rPr>
        <w:t>1/15</w:t>
      </w:r>
      <w:r w:rsidR="00DA2DC7" w:rsidRPr="00DA2DC7">
        <w:rPr>
          <w:b/>
        </w:rPr>
        <w:t>: discussion opens</w:t>
      </w:r>
    </w:p>
    <w:p w14:paraId="27CA6A2C" w14:textId="36DBC977" w:rsidR="00F831C8" w:rsidRPr="00D31801" w:rsidRDefault="00D83ABD" w:rsidP="00F831C8">
      <w:pPr>
        <w:pStyle w:val="Default"/>
        <w:rPr>
          <w:b/>
        </w:rPr>
      </w:pPr>
      <w:r w:rsidRPr="00D31801">
        <w:rPr>
          <w:b/>
        </w:rPr>
        <w:t>1/18 Exam II</w:t>
      </w:r>
      <w:r w:rsidR="00F831C8" w:rsidRPr="00D31801">
        <w:rPr>
          <w:b/>
        </w:rPr>
        <w:t xml:space="preserve"> </w:t>
      </w:r>
    </w:p>
    <w:p w14:paraId="6E6F70E5" w14:textId="77777777" w:rsidR="00D83ABD" w:rsidRDefault="00D83ABD" w:rsidP="00094B79">
      <w:pPr>
        <w:pStyle w:val="Default"/>
      </w:pPr>
    </w:p>
    <w:p w14:paraId="03A5BC2C" w14:textId="6D60516D" w:rsidR="00083C27" w:rsidRDefault="00D83ABD" w:rsidP="00907284">
      <w:pPr>
        <w:pStyle w:val="Default"/>
        <w:rPr>
          <w:b/>
        </w:rPr>
      </w:pPr>
      <w:r>
        <w:rPr>
          <w:b/>
        </w:rPr>
        <w:t>1/19</w:t>
      </w:r>
      <w:r w:rsidR="00B215A8" w:rsidRPr="00E37A9C">
        <w:rPr>
          <w:b/>
        </w:rPr>
        <w:t xml:space="preserve">: </w:t>
      </w:r>
      <w:r w:rsidR="00083C27">
        <w:rPr>
          <w:b/>
        </w:rPr>
        <w:t xml:space="preserve">Martin Luther King </w:t>
      </w:r>
      <w:r w:rsidR="00754BC7">
        <w:rPr>
          <w:b/>
        </w:rPr>
        <w:t>Memorial Day</w:t>
      </w:r>
      <w:r w:rsidR="00083C27">
        <w:rPr>
          <w:b/>
        </w:rPr>
        <w:t>, no class.</w:t>
      </w:r>
    </w:p>
    <w:p w14:paraId="6FA5A93B" w14:textId="4B6BB8D3" w:rsidR="00907284" w:rsidRDefault="00083C27" w:rsidP="00907284">
      <w:pPr>
        <w:pStyle w:val="Default"/>
        <w:rPr>
          <w:b/>
        </w:rPr>
      </w:pPr>
      <w:r>
        <w:rPr>
          <w:b/>
        </w:rPr>
        <w:t xml:space="preserve">1/20: </w:t>
      </w:r>
      <w:r w:rsidR="00907284">
        <w:rPr>
          <w:b/>
        </w:rPr>
        <w:t>trade and protectionism</w:t>
      </w:r>
    </w:p>
    <w:p w14:paraId="415A3AD6" w14:textId="6B29E231" w:rsidR="00907284" w:rsidRPr="00AD76D6" w:rsidRDefault="00907284" w:rsidP="00907284">
      <w:pPr>
        <w:pStyle w:val="Default"/>
      </w:pPr>
      <w:r w:rsidRPr="00AD76D6">
        <w:rPr>
          <w:i/>
        </w:rPr>
        <w:t>Reading:</w:t>
      </w:r>
      <w:r w:rsidRPr="00AD76D6">
        <w:t xml:space="preserve"> Kimberly Elliot, “Big Sugar and the Political Economy of U.S. Agricultural Policy,” Center for Global Developmen</w:t>
      </w:r>
      <w:r w:rsidR="00DD792B" w:rsidRPr="00AD76D6">
        <w:t>t brief, April 2005.</w:t>
      </w:r>
    </w:p>
    <w:p w14:paraId="76738029" w14:textId="693BF672" w:rsidR="00907284" w:rsidRPr="000A53C6" w:rsidRDefault="00083C27" w:rsidP="00907284">
      <w:pPr>
        <w:pStyle w:val="Default"/>
        <w:rPr>
          <w:b/>
        </w:rPr>
      </w:pPr>
      <w:r>
        <w:rPr>
          <w:b/>
        </w:rPr>
        <w:t>1/21</w:t>
      </w:r>
      <w:r w:rsidR="00984E71">
        <w:rPr>
          <w:b/>
        </w:rPr>
        <w:t xml:space="preserve"> </w:t>
      </w:r>
      <w:r w:rsidR="00A3740E">
        <w:rPr>
          <w:b/>
        </w:rPr>
        <w:t>I</w:t>
      </w:r>
      <w:r w:rsidR="00A9664E">
        <w:rPr>
          <w:b/>
        </w:rPr>
        <w:t>nternational monetary relations and</w:t>
      </w:r>
      <w:r w:rsidR="00A3740E">
        <w:rPr>
          <w:b/>
        </w:rPr>
        <w:t xml:space="preserve"> g</w:t>
      </w:r>
      <w:r w:rsidR="00907284" w:rsidRPr="002223D7">
        <w:rPr>
          <w:b/>
        </w:rPr>
        <w:t>lobalization</w:t>
      </w:r>
      <w:r w:rsidR="00907284" w:rsidRPr="000A53C6">
        <w:rPr>
          <w:b/>
        </w:rPr>
        <w:t xml:space="preserve"> </w:t>
      </w:r>
    </w:p>
    <w:p w14:paraId="0A1E5133" w14:textId="77777777" w:rsidR="00AF37B8" w:rsidRDefault="00AF37B8" w:rsidP="00AF37B8">
      <w:pPr>
        <w:pStyle w:val="Default"/>
        <w:spacing w:after="45"/>
      </w:pPr>
      <w:r w:rsidRPr="008B5F43">
        <w:t xml:space="preserve">Daniel Drezner, “Globalization and Policy Convergence.” </w:t>
      </w:r>
      <w:r w:rsidRPr="008B5F43">
        <w:rPr>
          <w:i/>
          <w:iCs/>
        </w:rPr>
        <w:t xml:space="preserve">International Studies Review </w:t>
      </w:r>
      <w:r w:rsidRPr="008B5F43">
        <w:t xml:space="preserve">3 (Spring 2001): 53-78. </w:t>
      </w:r>
    </w:p>
    <w:p w14:paraId="697038CE" w14:textId="157A08E7" w:rsidR="00B50C33" w:rsidRDefault="00083C27" w:rsidP="00B50C33">
      <w:pPr>
        <w:pStyle w:val="Default"/>
        <w:rPr>
          <w:b/>
        </w:rPr>
      </w:pPr>
      <w:r>
        <w:rPr>
          <w:b/>
        </w:rPr>
        <w:t>1/22</w:t>
      </w:r>
      <w:r w:rsidR="00B50C33" w:rsidRPr="00B50C33">
        <w:rPr>
          <w:b/>
        </w:rPr>
        <w:t xml:space="preserve">: </w:t>
      </w:r>
      <w:r w:rsidR="00605081">
        <w:rPr>
          <w:b/>
        </w:rPr>
        <w:t>The future of world politics</w:t>
      </w:r>
      <w:r w:rsidR="004752D7">
        <w:rPr>
          <w:b/>
        </w:rPr>
        <w:t xml:space="preserve">: rise of China and American power </w:t>
      </w:r>
    </w:p>
    <w:p w14:paraId="5AF9EDEC" w14:textId="13E9CA78" w:rsidR="00605081" w:rsidRPr="00605081" w:rsidRDefault="00605081" w:rsidP="00B50C33">
      <w:pPr>
        <w:pStyle w:val="Default"/>
        <w:rPr>
          <w:b/>
        </w:rPr>
      </w:pPr>
      <w:r>
        <w:rPr>
          <w:i/>
        </w:rPr>
        <w:t>Reading</w:t>
      </w:r>
      <w:r>
        <w:t xml:space="preserve">: Arvind Subramanian, “The Inevitable Superpower: Why China’s Dominance is a Sure Thing,” </w:t>
      </w:r>
      <w:r w:rsidRPr="00D67B14">
        <w:rPr>
          <w:i/>
        </w:rPr>
        <w:t>Foreign Affairs</w:t>
      </w:r>
      <w:r>
        <w:t>, Vol 90, No. 5 (September/October 2011)</w:t>
      </w:r>
      <w:r w:rsidR="00094BED">
        <w:t xml:space="preserve"> </w:t>
      </w:r>
    </w:p>
    <w:p w14:paraId="4DCA7AE5" w14:textId="0B091FD5" w:rsidR="00605081" w:rsidRPr="00B50C33" w:rsidRDefault="00094BED" w:rsidP="00B50C33">
      <w:pPr>
        <w:pStyle w:val="Default"/>
        <w:rPr>
          <w:b/>
        </w:rPr>
      </w:pPr>
      <w:r>
        <w:rPr>
          <w:b/>
        </w:rPr>
        <w:t>1/22 discussion opens</w:t>
      </w:r>
    </w:p>
    <w:p w14:paraId="39CA8D41" w14:textId="64EBE555" w:rsidR="008B5F43" w:rsidRPr="00D31801" w:rsidRDefault="00D83ABD" w:rsidP="0034077C">
      <w:pPr>
        <w:pStyle w:val="Default"/>
        <w:rPr>
          <w:b/>
          <w:bCs/>
        </w:rPr>
      </w:pPr>
      <w:r>
        <w:rPr>
          <w:b/>
          <w:bCs/>
        </w:rPr>
        <w:t>1/23 Exam III</w:t>
      </w:r>
    </w:p>
    <w:sectPr w:rsidR="008B5F43" w:rsidRPr="00D31801" w:rsidSect="003430C7">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97578" w14:textId="77777777" w:rsidR="009E6AB2" w:rsidRDefault="009E6AB2" w:rsidP="00E37A9C">
      <w:pPr>
        <w:spacing w:after="0" w:line="240" w:lineRule="auto"/>
      </w:pPr>
      <w:r>
        <w:separator/>
      </w:r>
    </w:p>
  </w:endnote>
  <w:endnote w:type="continuationSeparator" w:id="0">
    <w:p w14:paraId="42BC41EB" w14:textId="77777777" w:rsidR="009E6AB2" w:rsidRDefault="009E6AB2" w:rsidP="00E3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06564"/>
      <w:docPartObj>
        <w:docPartGallery w:val="Page Numbers (Bottom of Page)"/>
        <w:docPartUnique/>
      </w:docPartObj>
    </w:sdtPr>
    <w:sdtEndPr>
      <w:rPr>
        <w:noProof/>
      </w:rPr>
    </w:sdtEndPr>
    <w:sdtContent>
      <w:p w14:paraId="58D6ECAB" w14:textId="31BAB1E8" w:rsidR="007C786F" w:rsidRDefault="007C786F">
        <w:pPr>
          <w:pStyle w:val="Footer"/>
          <w:jc w:val="right"/>
        </w:pPr>
        <w:r>
          <w:fldChar w:fldCharType="begin"/>
        </w:r>
        <w:r>
          <w:instrText xml:space="preserve"> PAGE   \* MERGEFORMAT </w:instrText>
        </w:r>
        <w:r>
          <w:fldChar w:fldCharType="separate"/>
        </w:r>
        <w:r w:rsidR="002801D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FFF3" w14:textId="77777777" w:rsidR="009E6AB2" w:rsidRDefault="009E6AB2" w:rsidP="00E37A9C">
      <w:pPr>
        <w:spacing w:after="0" w:line="240" w:lineRule="auto"/>
      </w:pPr>
      <w:r>
        <w:separator/>
      </w:r>
    </w:p>
  </w:footnote>
  <w:footnote w:type="continuationSeparator" w:id="0">
    <w:p w14:paraId="3C5DA98A" w14:textId="77777777" w:rsidR="009E6AB2" w:rsidRDefault="009E6AB2" w:rsidP="00E3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E0556"/>
    <w:multiLevelType w:val="hybridMultilevel"/>
    <w:tmpl w:val="E094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B634C"/>
    <w:multiLevelType w:val="hybridMultilevel"/>
    <w:tmpl w:val="550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01BDE"/>
    <w:multiLevelType w:val="hybridMultilevel"/>
    <w:tmpl w:val="7FDC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D3F8C"/>
    <w:multiLevelType w:val="hybridMultilevel"/>
    <w:tmpl w:val="546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C7"/>
    <w:rsid w:val="00005AA8"/>
    <w:rsid w:val="0002032B"/>
    <w:rsid w:val="00043F9D"/>
    <w:rsid w:val="0008281F"/>
    <w:rsid w:val="00083C27"/>
    <w:rsid w:val="00086F71"/>
    <w:rsid w:val="00094B79"/>
    <w:rsid w:val="00094BED"/>
    <w:rsid w:val="00096F1A"/>
    <w:rsid w:val="000A53C6"/>
    <w:rsid w:val="000C142D"/>
    <w:rsid w:val="000C440E"/>
    <w:rsid w:val="000C55FD"/>
    <w:rsid w:val="000C5F16"/>
    <w:rsid w:val="000D25BF"/>
    <w:rsid w:val="000D37E2"/>
    <w:rsid w:val="000E31EE"/>
    <w:rsid w:val="000F2487"/>
    <w:rsid w:val="000F5CD7"/>
    <w:rsid w:val="001078F1"/>
    <w:rsid w:val="00112EDE"/>
    <w:rsid w:val="00113F47"/>
    <w:rsid w:val="00114A0E"/>
    <w:rsid w:val="001223EC"/>
    <w:rsid w:val="001313F6"/>
    <w:rsid w:val="00137001"/>
    <w:rsid w:val="00141065"/>
    <w:rsid w:val="00142852"/>
    <w:rsid w:val="00156E5E"/>
    <w:rsid w:val="00161148"/>
    <w:rsid w:val="00165E3A"/>
    <w:rsid w:val="001B22C0"/>
    <w:rsid w:val="001B2BEA"/>
    <w:rsid w:val="001C0827"/>
    <w:rsid w:val="001C14BF"/>
    <w:rsid w:val="001C1CE5"/>
    <w:rsid w:val="001D05F8"/>
    <w:rsid w:val="001D0D97"/>
    <w:rsid w:val="001D0F20"/>
    <w:rsid w:val="001E6CF7"/>
    <w:rsid w:val="002150A8"/>
    <w:rsid w:val="002223D7"/>
    <w:rsid w:val="00257741"/>
    <w:rsid w:val="0026673D"/>
    <w:rsid w:val="002801D0"/>
    <w:rsid w:val="0028587D"/>
    <w:rsid w:val="00293FA3"/>
    <w:rsid w:val="002B1C20"/>
    <w:rsid w:val="002B40A1"/>
    <w:rsid w:val="002C22A3"/>
    <w:rsid w:val="002E0B8F"/>
    <w:rsid w:val="002E661C"/>
    <w:rsid w:val="002F1BEA"/>
    <w:rsid w:val="002F507D"/>
    <w:rsid w:val="003029E5"/>
    <w:rsid w:val="00315366"/>
    <w:rsid w:val="00324E24"/>
    <w:rsid w:val="0034077C"/>
    <w:rsid w:val="003430C7"/>
    <w:rsid w:val="00351DE3"/>
    <w:rsid w:val="0036583A"/>
    <w:rsid w:val="00373136"/>
    <w:rsid w:val="00376587"/>
    <w:rsid w:val="00380B9A"/>
    <w:rsid w:val="00386986"/>
    <w:rsid w:val="00395990"/>
    <w:rsid w:val="003A0DD5"/>
    <w:rsid w:val="003A2D94"/>
    <w:rsid w:val="003B585D"/>
    <w:rsid w:val="003D1273"/>
    <w:rsid w:val="003D25A9"/>
    <w:rsid w:val="003E1407"/>
    <w:rsid w:val="003E3982"/>
    <w:rsid w:val="00403DA4"/>
    <w:rsid w:val="00406216"/>
    <w:rsid w:val="00426E77"/>
    <w:rsid w:val="004369C7"/>
    <w:rsid w:val="00442D69"/>
    <w:rsid w:val="004553D5"/>
    <w:rsid w:val="004752D7"/>
    <w:rsid w:val="00476B7B"/>
    <w:rsid w:val="00483ED0"/>
    <w:rsid w:val="00485132"/>
    <w:rsid w:val="00505DD5"/>
    <w:rsid w:val="00563C38"/>
    <w:rsid w:val="00574555"/>
    <w:rsid w:val="00576FC7"/>
    <w:rsid w:val="0058430C"/>
    <w:rsid w:val="005905F7"/>
    <w:rsid w:val="00590A42"/>
    <w:rsid w:val="005A37B7"/>
    <w:rsid w:val="005A5742"/>
    <w:rsid w:val="005A6EF7"/>
    <w:rsid w:val="005B415A"/>
    <w:rsid w:val="005C0BCF"/>
    <w:rsid w:val="005D4608"/>
    <w:rsid w:val="005D4628"/>
    <w:rsid w:val="00602493"/>
    <w:rsid w:val="00605081"/>
    <w:rsid w:val="00607279"/>
    <w:rsid w:val="00620A97"/>
    <w:rsid w:val="0065353A"/>
    <w:rsid w:val="00654742"/>
    <w:rsid w:val="00660455"/>
    <w:rsid w:val="00674FC3"/>
    <w:rsid w:val="006832E5"/>
    <w:rsid w:val="006936B2"/>
    <w:rsid w:val="006A5525"/>
    <w:rsid w:val="006B0411"/>
    <w:rsid w:val="006D145D"/>
    <w:rsid w:val="006E3294"/>
    <w:rsid w:val="006F1A11"/>
    <w:rsid w:val="00703263"/>
    <w:rsid w:val="00707773"/>
    <w:rsid w:val="00714C62"/>
    <w:rsid w:val="00715A98"/>
    <w:rsid w:val="0073197B"/>
    <w:rsid w:val="0075014F"/>
    <w:rsid w:val="00754BC7"/>
    <w:rsid w:val="007555A8"/>
    <w:rsid w:val="00760255"/>
    <w:rsid w:val="00761DD7"/>
    <w:rsid w:val="007818B1"/>
    <w:rsid w:val="00792A71"/>
    <w:rsid w:val="007A0BE9"/>
    <w:rsid w:val="007A171E"/>
    <w:rsid w:val="007C1466"/>
    <w:rsid w:val="007C565C"/>
    <w:rsid w:val="007C786F"/>
    <w:rsid w:val="007D4D79"/>
    <w:rsid w:val="007E4031"/>
    <w:rsid w:val="007E48D3"/>
    <w:rsid w:val="008046A4"/>
    <w:rsid w:val="008278D7"/>
    <w:rsid w:val="00832638"/>
    <w:rsid w:val="00837DCD"/>
    <w:rsid w:val="00857264"/>
    <w:rsid w:val="00872934"/>
    <w:rsid w:val="00875B70"/>
    <w:rsid w:val="008812B4"/>
    <w:rsid w:val="00897DCD"/>
    <w:rsid w:val="008A3E0F"/>
    <w:rsid w:val="008B5F43"/>
    <w:rsid w:val="008E1F72"/>
    <w:rsid w:val="00905566"/>
    <w:rsid w:val="00907284"/>
    <w:rsid w:val="00917ED2"/>
    <w:rsid w:val="00925546"/>
    <w:rsid w:val="009361BB"/>
    <w:rsid w:val="0094400A"/>
    <w:rsid w:val="0094608C"/>
    <w:rsid w:val="00976F72"/>
    <w:rsid w:val="00984E71"/>
    <w:rsid w:val="00986547"/>
    <w:rsid w:val="009A518F"/>
    <w:rsid w:val="009C4479"/>
    <w:rsid w:val="009E125B"/>
    <w:rsid w:val="009E522E"/>
    <w:rsid w:val="009E6AB2"/>
    <w:rsid w:val="00A24BC4"/>
    <w:rsid w:val="00A31CFC"/>
    <w:rsid w:val="00A36DBF"/>
    <w:rsid w:val="00A3740E"/>
    <w:rsid w:val="00A670BF"/>
    <w:rsid w:val="00A67E43"/>
    <w:rsid w:val="00A7343E"/>
    <w:rsid w:val="00A747BF"/>
    <w:rsid w:val="00A75333"/>
    <w:rsid w:val="00A86085"/>
    <w:rsid w:val="00A92096"/>
    <w:rsid w:val="00A95DA6"/>
    <w:rsid w:val="00A9664E"/>
    <w:rsid w:val="00AC3956"/>
    <w:rsid w:val="00AC7C18"/>
    <w:rsid w:val="00AD081E"/>
    <w:rsid w:val="00AD76D6"/>
    <w:rsid w:val="00AF37B8"/>
    <w:rsid w:val="00AF55A6"/>
    <w:rsid w:val="00B00D42"/>
    <w:rsid w:val="00B026AE"/>
    <w:rsid w:val="00B14BAC"/>
    <w:rsid w:val="00B215A8"/>
    <w:rsid w:val="00B312CB"/>
    <w:rsid w:val="00B3144F"/>
    <w:rsid w:val="00B41662"/>
    <w:rsid w:val="00B4469E"/>
    <w:rsid w:val="00B50C33"/>
    <w:rsid w:val="00B53E02"/>
    <w:rsid w:val="00B62CF9"/>
    <w:rsid w:val="00B67FB9"/>
    <w:rsid w:val="00BA1A33"/>
    <w:rsid w:val="00BB2E0A"/>
    <w:rsid w:val="00BC1E9D"/>
    <w:rsid w:val="00BD1CB1"/>
    <w:rsid w:val="00BE0E6C"/>
    <w:rsid w:val="00BF5502"/>
    <w:rsid w:val="00BF5601"/>
    <w:rsid w:val="00BF7F41"/>
    <w:rsid w:val="00C0058C"/>
    <w:rsid w:val="00C227C1"/>
    <w:rsid w:val="00C52F09"/>
    <w:rsid w:val="00C556C5"/>
    <w:rsid w:val="00C64523"/>
    <w:rsid w:val="00C977D9"/>
    <w:rsid w:val="00CD0A1A"/>
    <w:rsid w:val="00CD3708"/>
    <w:rsid w:val="00CE557D"/>
    <w:rsid w:val="00CE6D72"/>
    <w:rsid w:val="00CF5C6B"/>
    <w:rsid w:val="00CF6724"/>
    <w:rsid w:val="00CF789D"/>
    <w:rsid w:val="00D06E15"/>
    <w:rsid w:val="00D077D9"/>
    <w:rsid w:val="00D10CD8"/>
    <w:rsid w:val="00D212D7"/>
    <w:rsid w:val="00D31801"/>
    <w:rsid w:val="00D32E61"/>
    <w:rsid w:val="00D50270"/>
    <w:rsid w:val="00D66A2A"/>
    <w:rsid w:val="00D67B14"/>
    <w:rsid w:val="00D83ABD"/>
    <w:rsid w:val="00D97A55"/>
    <w:rsid w:val="00D97F3B"/>
    <w:rsid w:val="00DA2DC7"/>
    <w:rsid w:val="00DB4C8F"/>
    <w:rsid w:val="00DD298D"/>
    <w:rsid w:val="00DD792B"/>
    <w:rsid w:val="00DE3AD0"/>
    <w:rsid w:val="00DF2B76"/>
    <w:rsid w:val="00E07D38"/>
    <w:rsid w:val="00E13601"/>
    <w:rsid w:val="00E142F2"/>
    <w:rsid w:val="00E1579F"/>
    <w:rsid w:val="00E15D54"/>
    <w:rsid w:val="00E37A9C"/>
    <w:rsid w:val="00E44F98"/>
    <w:rsid w:val="00E53A2A"/>
    <w:rsid w:val="00E55B6C"/>
    <w:rsid w:val="00E55B9B"/>
    <w:rsid w:val="00E75B83"/>
    <w:rsid w:val="00E8445F"/>
    <w:rsid w:val="00E90096"/>
    <w:rsid w:val="00EA01AC"/>
    <w:rsid w:val="00EB135F"/>
    <w:rsid w:val="00EB2537"/>
    <w:rsid w:val="00EC0EC7"/>
    <w:rsid w:val="00ED78EB"/>
    <w:rsid w:val="00EE117E"/>
    <w:rsid w:val="00EE45C0"/>
    <w:rsid w:val="00EF2DDA"/>
    <w:rsid w:val="00F0044A"/>
    <w:rsid w:val="00F02826"/>
    <w:rsid w:val="00F031CF"/>
    <w:rsid w:val="00F12F07"/>
    <w:rsid w:val="00F13173"/>
    <w:rsid w:val="00F140FF"/>
    <w:rsid w:val="00F32244"/>
    <w:rsid w:val="00F334F7"/>
    <w:rsid w:val="00F517A4"/>
    <w:rsid w:val="00F52E9C"/>
    <w:rsid w:val="00F658F1"/>
    <w:rsid w:val="00F831C8"/>
    <w:rsid w:val="00F871B9"/>
    <w:rsid w:val="00FB0527"/>
    <w:rsid w:val="00FB553E"/>
    <w:rsid w:val="00FD1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C050C"/>
  <w15:docId w15:val="{B9015D9D-E220-444C-AE33-5CCE2487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5F"/>
    <w:pPr>
      <w:suppressAutoHyphens/>
    </w:pPr>
    <w:rPr>
      <w:rFonts w:ascii="Calibri" w:eastAsia="SimSun" w:hAnsi="Calibri" w:cs="font299"/>
      <w:kern w:val="1"/>
      <w:lang w:eastAsia="ar-SA"/>
    </w:rPr>
  </w:style>
  <w:style w:type="paragraph" w:styleId="Heading2">
    <w:name w:val="heading 2"/>
    <w:basedOn w:val="Normal"/>
    <w:link w:val="Heading2Char"/>
    <w:uiPriority w:val="9"/>
    <w:qFormat/>
    <w:rsid w:val="00D077D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FC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445F"/>
    <w:rPr>
      <w:color w:val="0563C1" w:themeColor="hyperlink"/>
      <w:u w:val="single"/>
    </w:rPr>
  </w:style>
  <w:style w:type="paragraph" w:styleId="Header">
    <w:name w:val="header"/>
    <w:basedOn w:val="Normal"/>
    <w:link w:val="HeaderChar"/>
    <w:uiPriority w:val="99"/>
    <w:unhideWhenUsed/>
    <w:rsid w:val="00E3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9C"/>
    <w:rPr>
      <w:rFonts w:ascii="Calibri" w:eastAsia="SimSun" w:hAnsi="Calibri" w:cs="font299"/>
      <w:kern w:val="1"/>
      <w:lang w:eastAsia="ar-SA"/>
    </w:rPr>
  </w:style>
  <w:style w:type="paragraph" w:styleId="Footer">
    <w:name w:val="footer"/>
    <w:basedOn w:val="Normal"/>
    <w:link w:val="FooterChar"/>
    <w:uiPriority w:val="99"/>
    <w:unhideWhenUsed/>
    <w:rsid w:val="00E3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9C"/>
    <w:rPr>
      <w:rFonts w:ascii="Calibri" w:eastAsia="SimSun" w:hAnsi="Calibri" w:cs="font299"/>
      <w:kern w:val="1"/>
      <w:lang w:eastAsia="ar-SA"/>
    </w:rPr>
  </w:style>
  <w:style w:type="character" w:customStyle="1" w:styleId="Heading2Char">
    <w:name w:val="Heading 2 Char"/>
    <w:basedOn w:val="DefaultParagraphFont"/>
    <w:link w:val="Heading2"/>
    <w:uiPriority w:val="9"/>
    <w:rsid w:val="00D077D9"/>
    <w:rPr>
      <w:rFonts w:ascii="Times New Roman" w:eastAsia="Times New Roman" w:hAnsi="Times New Roman" w:cs="Times New Roman"/>
      <w:b/>
      <w:bCs/>
      <w:sz w:val="36"/>
      <w:szCs w:val="36"/>
    </w:rPr>
  </w:style>
  <w:style w:type="paragraph" w:customStyle="1" w:styleId="articledetails">
    <w:name w:val="articledetails"/>
    <w:basedOn w:val="Normal"/>
    <w:rsid w:val="007A0BE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zh-TW"/>
    </w:rPr>
  </w:style>
  <w:style w:type="character" w:customStyle="1" w:styleId="apple-converted-space">
    <w:name w:val="apple-converted-space"/>
    <w:basedOn w:val="DefaultParagraphFont"/>
    <w:rsid w:val="007A0BE9"/>
  </w:style>
  <w:style w:type="paragraph" w:styleId="BalloonText">
    <w:name w:val="Balloon Text"/>
    <w:basedOn w:val="Normal"/>
    <w:link w:val="BalloonTextChar"/>
    <w:uiPriority w:val="99"/>
    <w:semiHidden/>
    <w:unhideWhenUsed/>
    <w:rsid w:val="00BD1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B1"/>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369">
      <w:bodyDiv w:val="1"/>
      <w:marLeft w:val="0"/>
      <w:marRight w:val="0"/>
      <w:marTop w:val="0"/>
      <w:marBottom w:val="0"/>
      <w:divBdr>
        <w:top w:val="none" w:sz="0" w:space="0" w:color="auto"/>
        <w:left w:val="none" w:sz="0" w:space="0" w:color="auto"/>
        <w:bottom w:val="none" w:sz="0" w:space="0" w:color="auto"/>
        <w:right w:val="none" w:sz="0" w:space="0" w:color="auto"/>
      </w:divBdr>
    </w:div>
    <w:div w:id="976490018">
      <w:bodyDiv w:val="1"/>
      <w:marLeft w:val="0"/>
      <w:marRight w:val="0"/>
      <w:marTop w:val="0"/>
      <w:marBottom w:val="0"/>
      <w:divBdr>
        <w:top w:val="none" w:sz="0" w:space="0" w:color="auto"/>
        <w:left w:val="none" w:sz="0" w:space="0" w:color="auto"/>
        <w:bottom w:val="none" w:sz="0" w:space="0" w:color="auto"/>
        <w:right w:val="none" w:sz="0" w:space="0" w:color="auto"/>
      </w:divBdr>
      <w:divsChild>
        <w:div w:id="1080060537">
          <w:marLeft w:val="0"/>
          <w:marRight w:val="0"/>
          <w:marTop w:val="0"/>
          <w:marBottom w:val="240"/>
          <w:divBdr>
            <w:top w:val="none" w:sz="0" w:space="0" w:color="auto"/>
            <w:left w:val="none" w:sz="0" w:space="0" w:color="auto"/>
            <w:bottom w:val="none" w:sz="0" w:space="0" w:color="auto"/>
            <w:right w:val="none" w:sz="0" w:space="0" w:color="auto"/>
          </w:divBdr>
        </w:div>
      </w:divsChild>
    </w:div>
    <w:div w:id="1395007863">
      <w:bodyDiv w:val="1"/>
      <w:marLeft w:val="0"/>
      <w:marRight w:val="0"/>
      <w:marTop w:val="0"/>
      <w:marBottom w:val="0"/>
      <w:divBdr>
        <w:top w:val="none" w:sz="0" w:space="0" w:color="auto"/>
        <w:left w:val="none" w:sz="0" w:space="0" w:color="auto"/>
        <w:bottom w:val="none" w:sz="0" w:space="0" w:color="auto"/>
        <w:right w:val="none" w:sz="0" w:space="0" w:color="auto"/>
      </w:divBdr>
    </w:div>
    <w:div w:id="1636527248">
      <w:bodyDiv w:val="1"/>
      <w:marLeft w:val="0"/>
      <w:marRight w:val="0"/>
      <w:marTop w:val="0"/>
      <w:marBottom w:val="0"/>
      <w:divBdr>
        <w:top w:val="none" w:sz="0" w:space="0" w:color="auto"/>
        <w:left w:val="none" w:sz="0" w:space="0" w:color="auto"/>
        <w:bottom w:val="none" w:sz="0" w:space="0" w:color="auto"/>
        <w:right w:val="none" w:sz="0" w:space="0" w:color="auto"/>
      </w:divBdr>
    </w:div>
    <w:div w:id="18048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 TargetMode="External"/><Relationship Id="rId13" Type="http://schemas.openxmlformats.org/officeDocument/2006/relationships/hyperlink" Target="http://www.foreignpolic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regional/" TargetMode="External"/><Relationship Id="rId5" Type="http://schemas.openxmlformats.org/officeDocument/2006/relationships/webSettings" Target="webSettings.xml"/><Relationship Id="rId15" Type="http://schemas.openxmlformats.org/officeDocument/2006/relationships/hyperlink" Target="https://www.cia.gov/library/publications/the-world-factbook/index.html" TargetMode="External"/><Relationship Id="rId10" Type="http://schemas.openxmlformats.org/officeDocument/2006/relationships/hyperlink" Target="http://www.ft.com/home/us" TargetMode="External"/><Relationship Id="rId4" Type="http://schemas.openxmlformats.org/officeDocument/2006/relationships/settings" Target="settings.xml"/><Relationship Id="rId9" Type="http://schemas.openxmlformats.org/officeDocument/2006/relationships/hyperlink" Target="http://www.nytimes.com/" TargetMode="External"/><Relationship Id="rId14" Type="http://schemas.openxmlformats.org/officeDocument/2006/relationships/hyperlink" Target="http://www.c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14F2-7B2B-4EC9-B777-004C728B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PING-KUEI CHEN</cp:lastModifiedBy>
  <cp:revision>20</cp:revision>
  <cp:lastPrinted>2014-11-19T20:53:00Z</cp:lastPrinted>
  <dcterms:created xsi:type="dcterms:W3CDTF">2014-10-23T20:16:00Z</dcterms:created>
  <dcterms:modified xsi:type="dcterms:W3CDTF">2014-12-26T20:24:00Z</dcterms:modified>
</cp:coreProperties>
</file>